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EBCA" w14:textId="77777777" w:rsidR="004E6011" w:rsidRDefault="00D224D6">
      <w:pPr>
        <w:spacing w:after="0"/>
        <w:jc w:val="center"/>
      </w:pPr>
      <w:r>
        <w:rPr>
          <w:b/>
          <w:color w:val="000000"/>
          <w:u w:val="single"/>
        </w:rPr>
        <w:t>PROJETO DE LEI Nº 3, DE 19 DE JANEIRO DE 2023.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45"/>
        <w:gridCol w:w="4811"/>
      </w:tblGrid>
      <w:tr w:rsidR="004E6011" w14:paraId="063BADA1" w14:textId="77777777">
        <w:trPr>
          <w:trHeight w:val="30"/>
          <w:tblCellSpacing w:w="0" w:type="auto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F5888" w14:textId="77777777" w:rsidR="004E6011" w:rsidRDefault="004E6011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4436E" w14:textId="77777777" w:rsidR="004E6011" w:rsidRDefault="00D224D6">
            <w:pPr>
              <w:spacing w:after="0"/>
              <w:jc w:val="both"/>
            </w:pPr>
            <w:r>
              <w:rPr>
                <w:color w:val="000000"/>
              </w:rPr>
              <w:t>Dispõe sobre a revisão geral das remunerações e subsídios dos servidores públicos municipais, e dá outras providências.</w:t>
            </w:r>
          </w:p>
        </w:tc>
      </w:tr>
    </w:tbl>
    <w:p w14:paraId="3A80A4B9" w14:textId="77777777" w:rsidR="004E6011" w:rsidRDefault="00D224D6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EM EXERCÍCIO DE FARROUPILHA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RS, no uso das </w:t>
      </w:r>
      <w:r>
        <w:rPr>
          <w:color w:val="000000"/>
        </w:rPr>
        <w:t>atribuições que lhe confere a Lei, apresenta o seguinte Projeto de Lei:</w:t>
      </w:r>
    </w:p>
    <w:p w14:paraId="743C1FA0" w14:textId="77777777" w:rsidR="004E6011" w:rsidRDefault="00D224D6">
      <w:pPr>
        <w:spacing w:after="0"/>
        <w:jc w:val="both"/>
      </w:pPr>
      <w:r>
        <w:rPr>
          <w:color w:val="000000"/>
        </w:rPr>
        <w:t xml:space="preserve">         Art. 1º As remunerações e os subsídios dos servidores públicos e agentes políticos dos Poderes Executivo e Legislativo do Município terão revisão geral, nos termos do art. 37,</w:t>
      </w:r>
      <w:r>
        <w:rPr>
          <w:color w:val="000000"/>
        </w:rPr>
        <w:t xml:space="preserve"> X, da Constituição Federal, de acordo com o seguinte escalonamento, extensivo aos conselheiros tutelares, aos proventos da inatividade e às pensões, não se aplicando o disposto no art. 2º da Lei Municipal nº 4.229, de 23-03-2016:</w:t>
      </w:r>
    </w:p>
    <w:p w14:paraId="419635D6" w14:textId="77777777" w:rsidR="004E6011" w:rsidRDefault="00D224D6">
      <w:pPr>
        <w:spacing w:after="0"/>
        <w:jc w:val="both"/>
      </w:pPr>
      <w:r>
        <w:rPr>
          <w:color w:val="000000"/>
        </w:rPr>
        <w:t xml:space="preserve">         I - 0,41% a part</w:t>
      </w:r>
      <w:r>
        <w:rPr>
          <w:color w:val="000000"/>
        </w:rPr>
        <w:t>ir de 1º-01-2023;</w:t>
      </w:r>
    </w:p>
    <w:p w14:paraId="3A9C1E32" w14:textId="77777777" w:rsidR="004E6011" w:rsidRDefault="00D224D6">
      <w:pPr>
        <w:spacing w:after="0"/>
        <w:jc w:val="both"/>
      </w:pPr>
      <w:r>
        <w:rPr>
          <w:color w:val="000000"/>
        </w:rPr>
        <w:t xml:space="preserve">         II - 1,313878% a partir de 1º-04-2023;</w:t>
      </w:r>
    </w:p>
    <w:p w14:paraId="123F3AA2" w14:textId="77777777" w:rsidR="004E6011" w:rsidRDefault="00D224D6">
      <w:pPr>
        <w:spacing w:after="0"/>
        <w:jc w:val="both"/>
      </w:pPr>
      <w:r>
        <w:rPr>
          <w:color w:val="000000"/>
        </w:rPr>
        <w:t xml:space="preserve">         III - 1,313878% a partir de 1º-07-2023;</w:t>
      </w:r>
    </w:p>
    <w:p w14:paraId="1EB923DB" w14:textId="77777777" w:rsidR="004E6011" w:rsidRDefault="00D224D6">
      <w:pPr>
        <w:spacing w:after="0"/>
        <w:jc w:val="both"/>
      </w:pPr>
      <w:r>
        <w:rPr>
          <w:color w:val="000000"/>
        </w:rPr>
        <w:t xml:space="preserve">         IV - 1,313878% a partir de 1º-10-2023;</w:t>
      </w:r>
    </w:p>
    <w:p w14:paraId="3FA15B94" w14:textId="77777777" w:rsidR="004E6011" w:rsidRDefault="00D224D6">
      <w:pPr>
        <w:spacing w:after="0"/>
        <w:jc w:val="both"/>
      </w:pPr>
      <w:r>
        <w:rPr>
          <w:color w:val="000000"/>
        </w:rPr>
        <w:t xml:space="preserve">         V - 1,313878% a partir de 1º-01-2024.</w:t>
      </w:r>
    </w:p>
    <w:p w14:paraId="2C43207F" w14:textId="77777777" w:rsidR="004E6011" w:rsidRDefault="00D224D6">
      <w:pPr>
        <w:spacing w:after="0"/>
        <w:jc w:val="both"/>
      </w:pPr>
      <w:r>
        <w:rPr>
          <w:color w:val="000000"/>
        </w:rPr>
        <w:t xml:space="preserve">         Art. 2º As disposições desta Lei não </w:t>
      </w:r>
      <w:r>
        <w:rPr>
          <w:color w:val="000000"/>
        </w:rPr>
        <w:t>são aplicáveis às situações abrangidas pelo art. 15 da Lei Federal nº 10.887, de 18-06-2004.</w:t>
      </w:r>
    </w:p>
    <w:p w14:paraId="264278E9" w14:textId="77777777" w:rsidR="004E6011" w:rsidRDefault="00D224D6">
      <w:pPr>
        <w:spacing w:after="0"/>
        <w:jc w:val="both"/>
      </w:pPr>
      <w:r>
        <w:rPr>
          <w:color w:val="000000"/>
        </w:rPr>
        <w:t xml:space="preserve">         Art. 3º As despesas decorrentes desta Lei serão suportadas por dotações orçamentárias próprias.</w:t>
      </w:r>
    </w:p>
    <w:p w14:paraId="5F255524" w14:textId="77777777" w:rsidR="004E6011" w:rsidRDefault="00D224D6">
      <w:pPr>
        <w:spacing w:after="0"/>
        <w:jc w:val="both"/>
      </w:pPr>
      <w:r>
        <w:rPr>
          <w:color w:val="000000"/>
        </w:rPr>
        <w:t xml:space="preserve">         Art. 4º Esta Lei entrará em vigor na data de sua </w:t>
      </w:r>
      <w:r>
        <w:rPr>
          <w:color w:val="000000"/>
        </w:rPr>
        <w:t>publicação.</w:t>
      </w:r>
    </w:p>
    <w:p w14:paraId="36401F65" w14:textId="77777777" w:rsidR="004E6011" w:rsidRDefault="00D224D6">
      <w:pPr>
        <w:spacing w:after="0"/>
      </w:pPr>
      <w:r>
        <w:rPr>
          <w:color w:val="000000"/>
        </w:rPr>
        <w:t xml:space="preserve">         GABINETE DO PREFEITO MUNICIPAL DE FARROUPILHA, RS, 19 de janeiro de 2023.</w:t>
      </w:r>
    </w:p>
    <w:p w14:paraId="4400FC7B" w14:textId="77777777" w:rsidR="00D224D6" w:rsidRDefault="00D224D6">
      <w:pPr>
        <w:spacing w:after="0"/>
      </w:pPr>
    </w:p>
    <w:p w14:paraId="55012CF2" w14:textId="00833125" w:rsidR="004E6011" w:rsidRDefault="00D224D6">
      <w:pPr>
        <w:spacing w:after="0"/>
      </w:pPr>
      <w:r>
        <w:br/>
      </w:r>
      <w:r>
        <w:rPr>
          <w:color w:val="000000"/>
        </w:rPr>
        <w:t xml:space="preserve"> </w:t>
      </w:r>
    </w:p>
    <w:p w14:paraId="29263627" w14:textId="77777777" w:rsidR="004E6011" w:rsidRDefault="00D224D6">
      <w:pPr>
        <w:spacing w:after="0"/>
        <w:jc w:val="center"/>
      </w:pPr>
      <w:r>
        <w:rPr>
          <w:color w:val="000000"/>
        </w:rPr>
        <w:t>JONAS TOMAZINI</w:t>
      </w:r>
      <w:r>
        <w:br/>
      </w:r>
      <w:r>
        <w:rPr>
          <w:color w:val="000000"/>
        </w:rPr>
        <w:t>Prefeito Municipal, em exercício</w:t>
      </w:r>
    </w:p>
    <w:p w14:paraId="39F841C5" w14:textId="77777777" w:rsidR="004E6011" w:rsidRDefault="00D224D6">
      <w:pPr>
        <w:spacing w:after="0"/>
      </w:pPr>
      <w:r>
        <w:br w:type="page"/>
      </w:r>
    </w:p>
    <w:p w14:paraId="4E30D6B4" w14:textId="77777777" w:rsidR="00D224D6" w:rsidRDefault="00D224D6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J U S T I F I C A T I V A</w:t>
      </w:r>
    </w:p>
    <w:p w14:paraId="10184139" w14:textId="03E6F425" w:rsidR="004E6011" w:rsidRDefault="00D224D6">
      <w:pPr>
        <w:spacing w:after="0"/>
        <w:jc w:val="center"/>
      </w:pPr>
      <w:r>
        <w:br/>
      </w:r>
      <w:r>
        <w:rPr>
          <w:color w:val="000000"/>
        </w:rPr>
        <w:t xml:space="preserve"> </w:t>
      </w:r>
    </w:p>
    <w:p w14:paraId="0D8AD51E" w14:textId="77777777" w:rsidR="004E6011" w:rsidRDefault="00D224D6" w:rsidP="00D224D6">
      <w:pPr>
        <w:spacing w:after="0"/>
      </w:pPr>
      <w:r>
        <w:rPr>
          <w:color w:val="000000"/>
        </w:rPr>
        <w:t xml:space="preserve">         Senhor Presidente,</w:t>
      </w:r>
    </w:p>
    <w:p w14:paraId="221E9639" w14:textId="77777777" w:rsidR="004E6011" w:rsidRDefault="00D224D6" w:rsidP="00D224D6">
      <w:pPr>
        <w:spacing w:after="0"/>
      </w:pPr>
      <w:r>
        <w:rPr>
          <w:color w:val="000000"/>
        </w:rPr>
        <w:t xml:space="preserve">         Senhores Vereadores:</w:t>
      </w:r>
      <w:r>
        <w:br/>
      </w:r>
      <w:r>
        <w:rPr>
          <w:color w:val="000000"/>
        </w:rPr>
        <w:t xml:space="preserve"> </w:t>
      </w:r>
    </w:p>
    <w:p w14:paraId="0A75D6A3" w14:textId="77777777" w:rsidR="004E6011" w:rsidRDefault="00D224D6">
      <w:pPr>
        <w:spacing w:after="0"/>
        <w:jc w:val="both"/>
      </w:pPr>
      <w:r>
        <w:rPr>
          <w:color w:val="000000"/>
        </w:rPr>
        <w:t xml:space="preserve">         Na </w:t>
      </w:r>
      <w:r>
        <w:rPr>
          <w:color w:val="000000"/>
        </w:rPr>
        <w:t xml:space="preserve">oportunidade em que cumprimentamos Vossa Excelência e seus Ilustres Pares, tomamos a liberdade de submeter à elevada análise dessa Egrégia Câmara Municipal de Vereadores o anexo Projeto de Lei, que dispõe sobre a revisão geral das remunerações e subsídios </w:t>
      </w:r>
      <w:r>
        <w:rPr>
          <w:color w:val="000000"/>
        </w:rPr>
        <w:t>dos servidores públicos municipais, e dá outras providências.</w:t>
      </w:r>
    </w:p>
    <w:p w14:paraId="65B7DB18" w14:textId="77777777" w:rsidR="004E6011" w:rsidRDefault="00D224D6">
      <w:pPr>
        <w:spacing w:after="0"/>
        <w:jc w:val="both"/>
      </w:pPr>
      <w:r>
        <w:rPr>
          <w:color w:val="000000"/>
        </w:rPr>
        <w:t xml:space="preserve">         A Constituição Federal, no art. 37, inciso X, determina revisão geral anual na remuneração e nos subsídios dos servidores públicos, sempre na mesma data e sem distinção de índices. Além</w:t>
      </w:r>
      <w:r>
        <w:rPr>
          <w:color w:val="000000"/>
        </w:rPr>
        <w:t xml:space="preserve"> disso, de acordo com o entendimento que prevaleceu no Supremo Tribunal Federal, essa revisão geral anual depende da edição de lei específica, cuja iniciativa compete ao Chefe do Poder Executivo da respectiva unidade da Federação.</w:t>
      </w:r>
    </w:p>
    <w:p w14:paraId="595D042E" w14:textId="77777777" w:rsidR="004E6011" w:rsidRDefault="00D224D6">
      <w:pPr>
        <w:spacing w:after="0"/>
        <w:jc w:val="both"/>
      </w:pPr>
      <w:r>
        <w:rPr>
          <w:color w:val="000000"/>
        </w:rPr>
        <w:t xml:space="preserve">         Nesse sentido, e</w:t>
      </w:r>
      <w:r>
        <w:rPr>
          <w:color w:val="000000"/>
        </w:rPr>
        <w:t>m atendimento ao comando constitucional, estamos apresentando o Projeto de Lei que estabelece a revisão geral das remunerações e os subsídios dos servidores públicos e agentes políticos dos Poderes Executivo e Legislativo do Município, extensivo aos consel</w:t>
      </w:r>
      <w:r>
        <w:rPr>
          <w:color w:val="000000"/>
        </w:rPr>
        <w:t>heiros tutelares, aos proventos da inatividade e às pensões, no ano de 2023.</w:t>
      </w:r>
    </w:p>
    <w:p w14:paraId="60763818" w14:textId="77777777" w:rsidR="004E6011" w:rsidRDefault="00D224D6">
      <w:pPr>
        <w:spacing w:after="0"/>
        <w:jc w:val="both"/>
      </w:pPr>
      <w:r>
        <w:rPr>
          <w:color w:val="000000"/>
        </w:rPr>
        <w:t xml:space="preserve">         Assim sendo, solicitamos a apreciação e decorrente aprovação do anexo Projeto de Lei.</w:t>
      </w:r>
    </w:p>
    <w:p w14:paraId="3252D353" w14:textId="77777777" w:rsidR="004E6011" w:rsidRDefault="00D224D6">
      <w:pPr>
        <w:spacing w:after="0"/>
      </w:pPr>
      <w:r>
        <w:rPr>
          <w:color w:val="000000"/>
        </w:rPr>
        <w:t xml:space="preserve">         GABINETE DO PREFEITO MUNICIPAL DE FARROUPILHA, RS, 19 de janeiro de 2023.</w:t>
      </w:r>
    </w:p>
    <w:p w14:paraId="7F3DCA34" w14:textId="77777777" w:rsidR="00D224D6" w:rsidRDefault="00D224D6">
      <w:pPr>
        <w:spacing w:after="0"/>
      </w:pPr>
    </w:p>
    <w:p w14:paraId="2E81F27E" w14:textId="42A99820" w:rsidR="004E6011" w:rsidRDefault="00D224D6">
      <w:pPr>
        <w:spacing w:after="0"/>
      </w:pPr>
      <w:r>
        <w:br/>
      </w:r>
      <w:r>
        <w:rPr>
          <w:color w:val="000000"/>
        </w:rPr>
        <w:t xml:space="preserve"> </w:t>
      </w:r>
    </w:p>
    <w:p w14:paraId="4A408F5C" w14:textId="77777777" w:rsidR="004E6011" w:rsidRDefault="00D224D6">
      <w:pPr>
        <w:spacing w:after="0"/>
        <w:jc w:val="center"/>
      </w:pPr>
      <w:r>
        <w:rPr>
          <w:color w:val="000000"/>
        </w:rPr>
        <w:t>JONAS TOMAZINI</w:t>
      </w:r>
      <w:r>
        <w:br/>
      </w:r>
      <w:r>
        <w:rPr>
          <w:color w:val="000000"/>
        </w:rPr>
        <w:t>Prefeito Municipal, em exercício</w:t>
      </w:r>
    </w:p>
    <w:sectPr w:rsidR="004E6011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610583">
    <w:abstractNumId w:val="1"/>
  </w:num>
  <w:num w:numId="2" w16cid:durableId="1910261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11"/>
    <w:rsid w:val="004E6011"/>
    <w:rsid w:val="00D2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A49F"/>
  <w15:docId w15:val="{EA744624-7312-4AE3-B97D-61D70F75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dcterms:created xsi:type="dcterms:W3CDTF">2023-01-19T17:40:00Z</dcterms:created>
  <dcterms:modified xsi:type="dcterms:W3CDTF">2023-01-19T17:40:00Z</dcterms:modified>
</cp:coreProperties>
</file>