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CB83" w14:textId="77777777" w:rsidR="00E21A8B" w:rsidRDefault="004A4D8C">
      <w:pPr>
        <w:spacing w:after="0"/>
        <w:jc w:val="center"/>
      </w:pPr>
      <w:r>
        <w:rPr>
          <w:b/>
          <w:color w:val="000000"/>
          <w:u w:val="single"/>
        </w:rPr>
        <w:t>PROJETO DE LEI Nº 56, DE 23 DE SETEMBRO DE 2022.</w:t>
      </w:r>
    </w:p>
    <w:p w14:paraId="420B2F57" w14:textId="77777777" w:rsidR="00E21A8B" w:rsidRDefault="004A4D8C" w:rsidP="00A340B9">
      <w:pPr>
        <w:spacing w:after="0"/>
        <w:ind w:left="4536"/>
        <w:jc w:val="right"/>
      </w:pPr>
      <w:r>
        <w:rPr>
          <w:color w:val="000000"/>
        </w:rPr>
        <w:t>Altera a Lei Municipal nº 4.080, de 17-12-2014.</w:t>
      </w:r>
    </w:p>
    <w:p w14:paraId="4223F2C6" w14:textId="0209E499" w:rsidR="00E21A8B" w:rsidRDefault="004A4D8C" w:rsidP="00A340B9">
      <w:pPr>
        <w:spacing w:after="0"/>
        <w:ind w:firstLine="567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 xml:space="preserve">, </w:t>
      </w:r>
      <w:r w:rsidRPr="004A4D8C">
        <w:rPr>
          <w:b/>
          <w:bCs/>
          <w:color w:val="000000"/>
        </w:rPr>
        <w:t>RS</w:t>
      </w:r>
      <w:r>
        <w:rPr>
          <w:color w:val="000000"/>
        </w:rPr>
        <w:t>, no uso das atribuições que lhe confere Lei, apresenta o seguinte Projeto de Lei:</w:t>
      </w:r>
    </w:p>
    <w:p w14:paraId="78256B6B" w14:textId="77777777" w:rsidR="00E21A8B" w:rsidRDefault="004A4D8C">
      <w:pPr>
        <w:spacing w:after="0"/>
        <w:jc w:val="both"/>
      </w:pPr>
      <w:r>
        <w:rPr>
          <w:color w:val="000000"/>
        </w:rPr>
        <w:t xml:space="preserve">         Art. 1º A Lei </w:t>
      </w:r>
      <w:r>
        <w:rPr>
          <w:color w:val="000000"/>
        </w:rPr>
        <w:t>Municipal nº 4.080, de 17-12-2014, que autoriza concessão de uso de bem público municipal, e dá outras providências, passa a vigorar com as seguintes alterações:</w:t>
      </w:r>
    </w:p>
    <w:p w14:paraId="4E96F1BD" w14:textId="09783C94" w:rsidR="00E21A8B" w:rsidRPr="00A340B9" w:rsidRDefault="004A4D8C" w:rsidP="00A340B9">
      <w:pPr>
        <w:spacing w:after="0"/>
        <w:ind w:left="1134"/>
        <w:jc w:val="both"/>
      </w:pPr>
      <w:hyperlink r:id="rId5" w:anchor="68673">
        <w:r w:rsidRPr="00A340B9">
          <w:t>"Art. 1º</w:t>
        </w:r>
      </w:hyperlink>
      <w:r w:rsidR="00A340B9">
        <w:t xml:space="preserve"> </w:t>
      </w:r>
      <w:r w:rsidRPr="00A340B9">
        <w:t xml:space="preserve">Fica o Poder Executivo Municipal autorizado a conceder o uso do imóvel a seguir especificado, mediante licitação, à pessoa jurídica legalmente constituída, para fins de implantação, manutenção e exploração de </w:t>
      </w:r>
      <w:r w:rsidRPr="00A340B9">
        <w:t>um espaço integrado destinado à realização de atividades nas áreas de saúde, educação e convivência social: área de terras com 11.512,20 m², localizada na Avenida Papa João XXIII, nesta cidade, matriculada no Registro de Imóveis de Farroupilha, RS, sob n.º</w:t>
      </w:r>
      <w:r w:rsidRPr="00A340B9">
        <w:t xml:space="preserve"> 44.293, fl. 1, Livro n.º 2/RG.</w:t>
      </w:r>
    </w:p>
    <w:p w14:paraId="0FC4C1E5" w14:textId="0152C4CD" w:rsidR="00E21A8B" w:rsidRPr="00A340B9" w:rsidRDefault="004A4D8C" w:rsidP="00A340B9">
      <w:pPr>
        <w:spacing w:after="0"/>
        <w:ind w:left="1134"/>
        <w:jc w:val="both"/>
      </w:pPr>
      <w:hyperlink r:id="rId6" w:anchor="68673">
        <w:r w:rsidRPr="00A340B9">
          <w:t>Parágrafo único.</w:t>
        </w:r>
      </w:hyperlink>
      <w:r w:rsidR="00A340B9">
        <w:t xml:space="preserve"> </w:t>
      </w:r>
      <w:r w:rsidRPr="00A340B9">
        <w:t>O imóvel especificado no caput deste artigo é transferido da classe de bens</w:t>
      </w:r>
      <w:r w:rsidRPr="00A340B9">
        <w:t xml:space="preserve"> de uso comum do povo para a classe de bens dominicais." (NR)</w:t>
      </w:r>
    </w:p>
    <w:p w14:paraId="0A4F26B1" w14:textId="77777777" w:rsidR="00E21A8B" w:rsidRDefault="004A4D8C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198C0621" w14:textId="24DF4C13" w:rsidR="00E21A8B" w:rsidRDefault="004A4D8C" w:rsidP="00A340B9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23 de setembro de 2022.</w:t>
      </w:r>
    </w:p>
    <w:p w14:paraId="25763305" w14:textId="77777777" w:rsidR="00A340B9" w:rsidRDefault="00A340B9" w:rsidP="00A340B9">
      <w:pPr>
        <w:spacing w:after="0"/>
        <w:ind w:firstLine="567"/>
      </w:pPr>
    </w:p>
    <w:p w14:paraId="2BD3F1D0" w14:textId="77777777" w:rsidR="00E21A8B" w:rsidRDefault="004A4D8C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7CF07986" w14:textId="77777777" w:rsidR="00E21A8B" w:rsidRDefault="004A4D8C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3072F607" w14:textId="77777777" w:rsidR="00E21A8B" w:rsidRDefault="004A4D8C">
      <w:pPr>
        <w:spacing w:after="0"/>
      </w:pPr>
      <w:r>
        <w:br w:type="page"/>
      </w:r>
    </w:p>
    <w:p w14:paraId="45553732" w14:textId="756C7891" w:rsidR="00E21A8B" w:rsidRDefault="004A4D8C">
      <w:pPr>
        <w:spacing w:after="0"/>
        <w:jc w:val="center"/>
      </w:pPr>
      <w:r>
        <w:rPr>
          <w:b/>
          <w:color w:val="000000"/>
        </w:rPr>
        <w:lastRenderedPageBreak/>
        <w:t>J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F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C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A340B9">
        <w:rPr>
          <w:b/>
          <w:color w:val="000000"/>
        </w:rPr>
        <w:t xml:space="preserve"> </w:t>
      </w:r>
      <w:r>
        <w:rPr>
          <w:b/>
          <w:color w:val="000000"/>
        </w:rPr>
        <w:t xml:space="preserve">A </w:t>
      </w:r>
    </w:p>
    <w:p w14:paraId="71334C08" w14:textId="77777777" w:rsidR="00E21A8B" w:rsidRDefault="00E21A8B">
      <w:pPr>
        <w:spacing w:after="0"/>
        <w:jc w:val="center"/>
      </w:pPr>
    </w:p>
    <w:p w14:paraId="57F8CB10" w14:textId="77777777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Senhora Presidente,</w:t>
      </w:r>
    </w:p>
    <w:p w14:paraId="7E92FDE6" w14:textId="5D5A46D0" w:rsidR="00E21A8B" w:rsidRDefault="004A4D8C" w:rsidP="00A340B9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Senhores Vereadores:    </w:t>
      </w:r>
    </w:p>
    <w:p w14:paraId="6B5B8861" w14:textId="77777777" w:rsidR="00A340B9" w:rsidRDefault="00A340B9" w:rsidP="00A340B9">
      <w:pPr>
        <w:spacing w:after="0"/>
        <w:jc w:val="both"/>
      </w:pPr>
    </w:p>
    <w:p w14:paraId="68235FA2" w14:textId="77777777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Ao cumprimentarmos os Eminentes Parlamentares, tomamos a iniciativa de submeter à elevada apreciação de Vossas Excelências, Projeto de Lei que altera a Lei Municipal nº 4.080, d</w:t>
      </w:r>
      <w:r>
        <w:rPr>
          <w:color w:val="000000"/>
        </w:rPr>
        <w:t>e 17-12-2014.</w:t>
      </w:r>
    </w:p>
    <w:p w14:paraId="3018A617" w14:textId="77777777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A Lei nº 4.080/2014 autorizou a concessão de uso de bem público municipal, a qual originou o Contrato de Concessão de Uso nº 49/2015 entre o Município de Farroupilha e o Serviço Social da Indústria - SESI, com a finalidade de implant</w:t>
      </w:r>
      <w:r>
        <w:rPr>
          <w:color w:val="000000"/>
        </w:rPr>
        <w:t>ação, manutenção e exploração de um espaço integrado destinado à realização de atividades nas áreas de saúde, educação e convivência social.</w:t>
      </w:r>
    </w:p>
    <w:p w14:paraId="3CA88AD6" w14:textId="77777777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Uma vez finalizada a implantação do empreendimento, o Serviço Social da Indústria - SESI encaminhou requer</w:t>
      </w:r>
      <w:r>
        <w:rPr>
          <w:color w:val="000000"/>
        </w:rPr>
        <w:t>imento ao Registro de Imóveis de Farroupilha solicitando a averbação do referido Contrato de Concessão de Uso de Bem Público Municipal e a averbação da área então edificada.</w:t>
      </w:r>
    </w:p>
    <w:p w14:paraId="28E2FC59" w14:textId="77777777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Após a análise da documentação, o Registro de Imóveis emitiu Nota de Exam</w:t>
      </w:r>
      <w:r>
        <w:rPr>
          <w:color w:val="000000"/>
        </w:rPr>
        <w:t>e de Cálculo nº 42/2021, apontando a divergência entre a área informada no Contrato de Concessão e a área da Matrícula do Imóvel, bem como a existência do gravame de área verde.</w:t>
      </w:r>
    </w:p>
    <w:p w14:paraId="26F7BC8C" w14:textId="1538B10A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Ocorre que, quando da transferência da área concedida da Matrícula nº</w:t>
      </w:r>
      <w:r>
        <w:rPr>
          <w:color w:val="000000"/>
        </w:rPr>
        <w:t xml:space="preserve"> 5.702 para a Matrícula nº 44.293, houve uma alteração na metragem, passando de 11.671,05m² para 11.512,20m². Ademais, à época não ocorreu </w:t>
      </w:r>
      <w:r w:rsidR="00A340B9">
        <w:rPr>
          <w:color w:val="000000"/>
        </w:rPr>
        <w:t>a transferência</w:t>
      </w:r>
      <w:r>
        <w:rPr>
          <w:color w:val="000000"/>
        </w:rPr>
        <w:t xml:space="preserve"> do imóvel da classe de bens de uso comum do povo para a classe de bens dominicais para alteração de </w:t>
      </w:r>
      <w:r>
        <w:rPr>
          <w:color w:val="000000"/>
        </w:rPr>
        <w:t>sua finalidade.</w:t>
      </w:r>
    </w:p>
    <w:p w14:paraId="09091503" w14:textId="77777777" w:rsidR="00E21A8B" w:rsidRDefault="004A4D8C" w:rsidP="00A340B9">
      <w:pPr>
        <w:spacing w:after="0"/>
        <w:jc w:val="both"/>
      </w:pPr>
      <w:r>
        <w:rPr>
          <w:color w:val="000000"/>
        </w:rPr>
        <w:t xml:space="preserve">            Assim sendo, diante da necessidade de perfectibilizar a norma, solicitamos a apreciação e consequente aprovação do citado Projeto de Lei. </w:t>
      </w:r>
    </w:p>
    <w:p w14:paraId="3C77D8E0" w14:textId="3AEC910B" w:rsidR="00E21A8B" w:rsidRDefault="004A4D8C" w:rsidP="00A340B9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GABINETE DO PREFEITO MUNICIPAL DE FARROUPILHA, RS, 23 de setembro de 2022.</w:t>
      </w:r>
    </w:p>
    <w:p w14:paraId="2085269E" w14:textId="77777777" w:rsidR="00A340B9" w:rsidRDefault="00A340B9" w:rsidP="00A340B9">
      <w:pPr>
        <w:spacing w:after="0"/>
        <w:ind w:firstLine="567"/>
        <w:jc w:val="both"/>
      </w:pPr>
    </w:p>
    <w:p w14:paraId="5CC7D979" w14:textId="77777777" w:rsidR="00E21A8B" w:rsidRDefault="004A4D8C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79EED776" w14:textId="77777777" w:rsidR="00E21A8B" w:rsidRDefault="004A4D8C">
      <w:pPr>
        <w:spacing w:after="0"/>
        <w:jc w:val="center"/>
      </w:pPr>
      <w:r>
        <w:rPr>
          <w:color w:val="000000"/>
        </w:rPr>
        <w:t>FABIANO FEL</w:t>
      </w:r>
      <w:r>
        <w:rPr>
          <w:color w:val="000000"/>
        </w:rPr>
        <w:t>TRIN</w:t>
      </w:r>
      <w:r>
        <w:br/>
      </w:r>
      <w:r>
        <w:rPr>
          <w:color w:val="000000"/>
        </w:rPr>
        <w:t>Prefeito Municipal</w:t>
      </w:r>
    </w:p>
    <w:sectPr w:rsidR="00E21A8B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01314">
    <w:abstractNumId w:val="1"/>
  </w:num>
  <w:num w:numId="2" w16cid:durableId="49993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8B"/>
    <w:rsid w:val="004A4D8C"/>
    <w:rsid w:val="00A340B9"/>
    <w:rsid w:val="00E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E963"/>
  <w15:docId w15:val="{A2759A8B-C744-4376-B7CA-B605FDF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AmA5lNQPNMpNpDeD.html%3ftimeline=23\09\2022&amp;origem=57870" TargetMode="External"/><Relationship Id="rId5" Type="http://schemas.openxmlformats.org/officeDocument/2006/relationships/hyperlink" Target="file:///C:\acessos\consolida\lei\AmA5lNQPNMpNpDeD.html%3ftimeline=23\09\2022&amp;origem=57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3</cp:revision>
  <dcterms:created xsi:type="dcterms:W3CDTF">2022-09-23T12:35:00Z</dcterms:created>
  <dcterms:modified xsi:type="dcterms:W3CDTF">2022-09-23T12:36:00Z</dcterms:modified>
</cp:coreProperties>
</file>