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1B" w:rsidRDefault="00C77843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63, DE 26 DE NOVEMBRO DE 2021.</w:t>
      </w:r>
    </w:p>
    <w:p w:rsidR="00A35BBE" w:rsidRDefault="00A35BBE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83"/>
        <w:gridCol w:w="4803"/>
      </w:tblGrid>
      <w:tr w:rsidR="008C161B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61B" w:rsidRDefault="008C161B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61B" w:rsidRDefault="00C77843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Autoriza a prorrogação de contratos por tempo determinado.</w:t>
            </w:r>
          </w:p>
          <w:p w:rsidR="00A35BBE" w:rsidRDefault="00A35BBE">
            <w:pPr>
              <w:spacing w:after="0"/>
              <w:jc w:val="both"/>
            </w:pPr>
          </w:p>
        </w:tc>
      </w:tr>
    </w:tbl>
    <w:p w:rsidR="008C161B" w:rsidRDefault="00C77843" w:rsidP="00A35BBE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8C161B" w:rsidRDefault="00C77843" w:rsidP="00A35BBE">
      <w:pPr>
        <w:spacing w:after="0"/>
        <w:ind w:firstLine="851"/>
        <w:jc w:val="both"/>
      </w:pPr>
      <w:r>
        <w:rPr>
          <w:color w:val="000000"/>
        </w:rPr>
        <w:t>Art. 1º Fica o Poder Executivo Municipal autorizado a prorrogar, até 31-03-2022, o prazo de vigência dos contratos por tempo determinado para as atividades de agente comunitário de saúde e técnico em eletrotécnica de que tratam as Leis Municipais nº 4.546,</w:t>
      </w:r>
      <w:r>
        <w:rPr>
          <w:color w:val="000000"/>
        </w:rPr>
        <w:t xml:space="preserve"> de 12-09-2019, n° 4.527, de 18-07-2019 e n° 4.607, de 15-07-2020.</w:t>
      </w:r>
    </w:p>
    <w:p w:rsidR="008C161B" w:rsidRDefault="00C77843" w:rsidP="00A35BBE">
      <w:pPr>
        <w:spacing w:after="0"/>
        <w:ind w:firstLine="851"/>
        <w:jc w:val="both"/>
      </w:pPr>
      <w:r>
        <w:rPr>
          <w:color w:val="000000"/>
        </w:rPr>
        <w:t>Art. 2º As despesas decorrentes desta Lei serão atendidas por dotações orçamentárias próprias.</w:t>
      </w:r>
    </w:p>
    <w:p w:rsidR="008C161B" w:rsidRDefault="00C77843" w:rsidP="00A35BBE">
      <w:pPr>
        <w:spacing w:after="0"/>
        <w:ind w:firstLine="851"/>
        <w:jc w:val="both"/>
      </w:pPr>
      <w:r>
        <w:rPr>
          <w:color w:val="000000"/>
        </w:rPr>
        <w:t>Art. 3º Esta Lei entrará em vigor na data de sua publicação.</w:t>
      </w:r>
    </w:p>
    <w:p w:rsidR="00A35BBE" w:rsidRDefault="00A35BBE" w:rsidP="00A35BBE">
      <w:pPr>
        <w:spacing w:before="0" w:after="0"/>
        <w:rPr>
          <w:color w:val="000000"/>
        </w:rPr>
      </w:pPr>
    </w:p>
    <w:p w:rsidR="00A35BBE" w:rsidRDefault="00A35BBE" w:rsidP="00A35BBE">
      <w:pPr>
        <w:spacing w:before="0" w:after="0"/>
        <w:rPr>
          <w:color w:val="000000"/>
        </w:rPr>
      </w:pPr>
    </w:p>
    <w:p w:rsidR="008C161B" w:rsidRDefault="00C77843" w:rsidP="00A35BBE">
      <w:pPr>
        <w:spacing w:before="0" w:after="0"/>
      </w:pPr>
      <w:r>
        <w:rPr>
          <w:color w:val="000000"/>
        </w:rPr>
        <w:t>GABINETE DO PRE</w:t>
      </w:r>
      <w:r>
        <w:rPr>
          <w:color w:val="000000"/>
        </w:rPr>
        <w:t>FEITO MUNICIPAL DE FARROUPILHA, RS, 26 de novembro de 2021.</w:t>
      </w:r>
    </w:p>
    <w:p w:rsidR="008C161B" w:rsidRDefault="00C77843" w:rsidP="00A35BBE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A35BBE" w:rsidRDefault="00A35BBE" w:rsidP="00A35BBE">
      <w:pPr>
        <w:spacing w:before="0" w:after="0"/>
        <w:jc w:val="center"/>
        <w:rPr>
          <w:color w:val="000000"/>
        </w:rPr>
      </w:pPr>
    </w:p>
    <w:p w:rsidR="00A35BBE" w:rsidRDefault="00A35BBE" w:rsidP="00A35BBE">
      <w:pPr>
        <w:spacing w:before="0" w:after="0"/>
        <w:jc w:val="center"/>
        <w:rPr>
          <w:color w:val="000000"/>
        </w:rPr>
      </w:pPr>
    </w:p>
    <w:p w:rsidR="008C161B" w:rsidRDefault="00C77843" w:rsidP="00A35BBE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C161B" w:rsidRDefault="00C77843" w:rsidP="00A35BBE">
      <w:pPr>
        <w:spacing w:before="0" w:after="0"/>
      </w:pPr>
      <w:r>
        <w:br w:type="page"/>
      </w:r>
    </w:p>
    <w:p w:rsidR="008C161B" w:rsidRPr="00A35BBE" w:rsidRDefault="00C77843">
      <w:pPr>
        <w:spacing w:after="0"/>
        <w:jc w:val="center"/>
        <w:rPr>
          <w:b/>
        </w:rPr>
      </w:pPr>
      <w:r w:rsidRPr="00A35BBE">
        <w:rPr>
          <w:b/>
          <w:color w:val="000000"/>
        </w:rPr>
        <w:lastRenderedPageBreak/>
        <w:t xml:space="preserve">JUSTIFICATIVA </w:t>
      </w:r>
    </w:p>
    <w:p w:rsidR="00A35BBE" w:rsidRDefault="00A35BBE" w:rsidP="00A35BBE">
      <w:pPr>
        <w:spacing w:before="0" w:after="0" w:line="360" w:lineRule="auto"/>
        <w:ind w:firstLine="851"/>
        <w:jc w:val="both"/>
        <w:rPr>
          <w:color w:val="000000"/>
        </w:rPr>
      </w:pP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A35BBE" w:rsidRDefault="00A35BBE" w:rsidP="00A35BBE">
      <w:pPr>
        <w:spacing w:before="0" w:after="0" w:line="360" w:lineRule="auto"/>
        <w:ind w:firstLine="851"/>
        <w:jc w:val="both"/>
        <w:rPr>
          <w:color w:val="000000"/>
        </w:rPr>
      </w:pP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eminentes membros do Poder Legislat</w:t>
      </w:r>
      <w:r>
        <w:rPr>
          <w:color w:val="000000"/>
        </w:rPr>
        <w:t>ivo Municipal, oportunidade em que encaminhamos Projeto de Lei que dispõe sobre a prorrogação de contratos por tempo determinado para as atividades de agente comunitário de saúde e técnico em eletrotécnica.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Com base nas Leis Municipais nº 4.527, d</w:t>
      </w:r>
      <w:r>
        <w:rPr>
          <w:color w:val="000000"/>
        </w:rPr>
        <w:t>e 18-07-2019 e nº 4.546, de 12-09-2019, o Poder Executivo Municipal foi autorizado a contratar pessoal para diversas atividades, mediante processo seletivo simplificado, por tempo determinado, para atender necessidade temporária de excepcional interesse pú</w:t>
      </w:r>
      <w:r>
        <w:rPr>
          <w:color w:val="000000"/>
        </w:rPr>
        <w:t>blico, nos termos do art. 37, IX, da Constituição Federal, sendo que os contratos foram prorrogados até 31.12.2021, pela Lei Municipal n° 4.607, de 15-07-2020.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Destacamos que no dia 27 de maio de 2020 foi publicada a Lei Complementar nº 173/20 que</w:t>
      </w:r>
      <w:r>
        <w:rPr>
          <w:color w:val="000000"/>
        </w:rPr>
        <w:t xml:space="preserve"> estabelece o Programa Federativo de Enfrentamento ao </w:t>
      </w:r>
      <w:proofErr w:type="spellStart"/>
      <w:r>
        <w:rPr>
          <w:color w:val="000000"/>
        </w:rPr>
        <w:t>Coronavírus</w:t>
      </w:r>
      <w:proofErr w:type="spellEnd"/>
      <w:r>
        <w:rPr>
          <w:color w:val="000000"/>
        </w:rPr>
        <w:t xml:space="preserve">, a qual determinou algumas proibições aos Entes Federativos para a contenção das despesas públicas. 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Desta forma, a União, os Estados, os Municípios e o DF estão, temporariamente, proibidos de criar cargo, emprego ou função e também de realizar concursos públicos para provimentos de novos cargos, com o objetivo de impedir o aumento dos gastos com a folha </w:t>
      </w:r>
      <w:r>
        <w:rPr>
          <w:color w:val="000000"/>
        </w:rPr>
        <w:t xml:space="preserve">de salários dos funcionários públicos. 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Diante desse cenário, a melhor alternativa que dispomos, sem afetar ou comprometer a continuidade dos serviços públicos, nem causar prejuízos à população, é a contratação temporária e emergencial de pessoal,</w:t>
      </w:r>
      <w:r>
        <w:rPr>
          <w:color w:val="000000"/>
        </w:rPr>
        <w:t xml:space="preserve"> nos moldes do art. 37, IX, da Constituição Federal, permitida pela LC 173/20, visto que esta modalidade é uma demanda especial em casos de necessidade transitória de substituição de pessoal.  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Atualmente o Município possui um servidor contratado </w:t>
      </w:r>
      <w:r>
        <w:rPr>
          <w:color w:val="000000"/>
        </w:rPr>
        <w:t xml:space="preserve">para a função de técnico em eletrotécnica, todavia, diante do término do contrato em 31.12.2021 e da necessidade de continuidade do trabalho desenvolvido, se faz necessária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prorrogação ora solicitada.</w:t>
      </w:r>
    </w:p>
    <w:p w:rsidR="008C161B" w:rsidRDefault="00C77843" w:rsidP="00A35BBE">
      <w:pPr>
        <w:spacing w:before="0" w:after="0" w:line="360" w:lineRule="auto"/>
        <w:ind w:firstLine="851"/>
        <w:jc w:val="both"/>
      </w:pPr>
      <w:r>
        <w:rPr>
          <w:color w:val="000000"/>
        </w:rPr>
        <w:t>Em relação aos agentes comunitários de saúde</w:t>
      </w:r>
      <w:r>
        <w:rPr>
          <w:color w:val="000000"/>
        </w:rPr>
        <w:t>, o Município solicita a prorrogação já que será realizado processo seletivo público para suprir a demanda na área da saúde, sendo este o tempo necessário para os trâmites.</w:t>
      </w:r>
    </w:p>
    <w:p w:rsidR="008C161B" w:rsidRDefault="00C77843" w:rsidP="00A35BBE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Assim sendo, solicitamos a apreciação e decorrente aprovação desse Projeto</w:t>
      </w:r>
      <w:r>
        <w:rPr>
          <w:color w:val="000000"/>
        </w:rPr>
        <w:t xml:space="preserve"> de Lei, em regime de urgência, nos termos do art. 35 da Lei Orgânica Municipal.</w:t>
      </w:r>
    </w:p>
    <w:p w:rsidR="00A35BBE" w:rsidRPr="00A35BBE" w:rsidRDefault="00A35BBE" w:rsidP="00A35BBE">
      <w:pPr>
        <w:spacing w:before="0" w:after="0" w:line="360" w:lineRule="auto"/>
        <w:ind w:firstLine="851"/>
        <w:jc w:val="both"/>
        <w:rPr>
          <w:sz w:val="4"/>
          <w:szCs w:val="4"/>
        </w:rPr>
      </w:pPr>
      <w:bookmarkStart w:id="0" w:name="_GoBack"/>
    </w:p>
    <w:bookmarkEnd w:id="0"/>
    <w:p w:rsidR="008C161B" w:rsidRDefault="00C77843" w:rsidP="00A35BBE">
      <w:pPr>
        <w:spacing w:before="0" w:after="0"/>
      </w:pPr>
      <w:r>
        <w:rPr>
          <w:color w:val="000000"/>
        </w:rPr>
        <w:t>GABINETE DO PREFEITO MUNICIPAL DE FARROUPILHA, RS, 26 de novembro de 2021.</w:t>
      </w:r>
    </w:p>
    <w:p w:rsidR="008C161B" w:rsidRDefault="00C77843" w:rsidP="00A35BBE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8C161B" w:rsidRDefault="00C77843" w:rsidP="00A35BBE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C161B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B"/>
    <w:rsid w:val="008C161B"/>
    <w:rsid w:val="00A35BBE"/>
    <w:rsid w:val="00C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2021-11-26T11:30:00Z</dcterms:created>
  <dcterms:modified xsi:type="dcterms:W3CDTF">2021-11-26T11:30:00Z</dcterms:modified>
</cp:coreProperties>
</file>