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CC" w:rsidRDefault="007F1CD2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31, DE 30 DE AGOSTO DE 2021.</w:t>
      </w:r>
    </w:p>
    <w:p w:rsidR="00694D9C" w:rsidRDefault="00694D9C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52"/>
        <w:gridCol w:w="4934"/>
      </w:tblGrid>
      <w:tr w:rsidR="00AE4BCC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BCC" w:rsidRDefault="00AE4BCC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BCC" w:rsidRDefault="007F1CD2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Autoriza a liquidação e encerramento de contratos administrativos, e dá outras providências. </w:t>
            </w:r>
          </w:p>
          <w:p w:rsidR="00694D9C" w:rsidRDefault="00694D9C">
            <w:pPr>
              <w:spacing w:after="0"/>
              <w:jc w:val="both"/>
            </w:pPr>
          </w:p>
        </w:tc>
      </w:tr>
    </w:tbl>
    <w:p w:rsidR="00AE4BCC" w:rsidRDefault="007F1CD2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AE4BCC" w:rsidRDefault="007F1CD2">
      <w:pPr>
        <w:spacing w:after="0"/>
        <w:jc w:val="both"/>
      </w:pPr>
      <w:r>
        <w:rPr>
          <w:color w:val="000000"/>
        </w:rPr>
        <w:t xml:space="preserve">         Art. 1º Fica o Poder Executivo Municipal autorizado a celebrar termo de liquidação e encerramento de contratos administrativos, conforme disposto no Anexo Único desta Lei.</w:t>
      </w:r>
    </w:p>
    <w:p w:rsidR="00AE4BCC" w:rsidRDefault="007F1CD2">
      <w:pPr>
        <w:spacing w:after="0"/>
        <w:jc w:val="both"/>
      </w:pPr>
      <w:r>
        <w:rPr>
          <w:color w:val="000000"/>
        </w:rPr>
        <w:t xml:space="preserve">         Art. 2º As despesas decorrentes desta Lei serão suportadas por dotações orçamentárias próprias. </w:t>
      </w:r>
    </w:p>
    <w:p w:rsidR="00AE4BCC" w:rsidRDefault="007F1CD2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 </w:t>
      </w:r>
    </w:p>
    <w:p w:rsidR="00AE4BCC" w:rsidRDefault="00AE4BCC">
      <w:pPr>
        <w:spacing w:after="0"/>
        <w:jc w:val="center"/>
      </w:pPr>
    </w:p>
    <w:p w:rsidR="00AE4BCC" w:rsidRDefault="007F1CD2">
      <w:pPr>
        <w:spacing w:after="0"/>
      </w:pPr>
      <w:r>
        <w:rPr>
          <w:color w:val="000000"/>
        </w:rPr>
        <w:t>GABINETE DO PREFEITO MUNICIPAL DE FARROUPILHA, RS, 30 de agosto de 2021.</w:t>
      </w:r>
    </w:p>
    <w:p w:rsidR="00AE4BCC" w:rsidRDefault="007F1CD2">
      <w:pPr>
        <w:spacing w:after="0"/>
      </w:pPr>
      <w:r>
        <w:br/>
      </w:r>
      <w:r>
        <w:rPr>
          <w:color w:val="000000"/>
        </w:rPr>
        <w:t xml:space="preserve"> </w:t>
      </w:r>
    </w:p>
    <w:p w:rsidR="00AE4BCC" w:rsidRDefault="007F1CD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AE4BCC" w:rsidRDefault="007F1CD2">
      <w:pPr>
        <w:spacing w:after="0"/>
      </w:pPr>
      <w:r>
        <w:br w:type="page"/>
      </w:r>
    </w:p>
    <w:p w:rsidR="00AE4BCC" w:rsidRDefault="007F1CD2">
      <w:pPr>
        <w:spacing w:after="0"/>
        <w:jc w:val="center"/>
      </w:pPr>
      <w:r>
        <w:rPr>
          <w:color w:val="000000"/>
        </w:rPr>
        <w:lastRenderedPageBreak/>
        <w:t xml:space="preserve">ANEXO I </w:t>
      </w:r>
    </w:p>
    <w:p w:rsidR="00AE4BCC" w:rsidRDefault="007F1CD2">
      <w:pPr>
        <w:spacing w:after="0"/>
        <w:jc w:val="center"/>
      </w:pPr>
      <w:r>
        <w:rPr>
          <w:b/>
          <w:color w:val="000000"/>
        </w:rPr>
        <w:t>TERMO DE LIQUIDAÇÃO E ENCERRAMENTO DOS CONTRATOS ADMINISTRATIVOS DE PRESTAÇÃO DE SERVIÇOS Nº 87/2016 e 121/2020.</w:t>
      </w:r>
    </w:p>
    <w:p w:rsidR="00AE4BCC" w:rsidRDefault="00AE4BCC">
      <w:pPr>
        <w:spacing w:after="0"/>
        <w:jc w:val="both"/>
      </w:pPr>
    </w:p>
    <w:p w:rsidR="00AE4BCC" w:rsidRDefault="007F1CD2">
      <w:pPr>
        <w:spacing w:after="0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MUNICÍPIO DE FARROUPILHA</w:t>
      </w:r>
      <w:r>
        <w:rPr>
          <w:color w:val="000000"/>
        </w:rPr>
        <w:t xml:space="preserve">, pessoa jurídica de direito público, com sede na Praça da Emancipação, s/nº, Farroupilha, RS, CNPJ nº 89.848.949/0001-50, doravante denominado abreviadamente MUNICÍPIO, neste ato representado pelo Sr. FABIANO FELTRIN, Prefeito Municipal e </w:t>
      </w:r>
      <w:r>
        <w:rPr>
          <w:b/>
          <w:color w:val="000000"/>
        </w:rPr>
        <w:t>MV SISTEMAS LTDA</w:t>
      </w:r>
      <w:r>
        <w:rPr>
          <w:color w:val="000000"/>
        </w:rPr>
        <w:t xml:space="preserve">., pessoa jurídica de direito privado, com </w:t>
      </w:r>
      <w:proofErr w:type="gramStart"/>
      <w:r>
        <w:rPr>
          <w:color w:val="000000"/>
        </w:rPr>
        <w:t>sede na Rua Lavradio</w:t>
      </w:r>
      <w:proofErr w:type="gramEnd"/>
      <w:r>
        <w:rPr>
          <w:color w:val="000000"/>
        </w:rPr>
        <w:t xml:space="preserve">, n° 34, Bairro Petrópolis, Porto Alegre, RS, CNPJ sob nº 91.879.544/0001-20, representada pelo Sr. MARK RANDI RAMOS CARVALHO, adiante denominada simplesmente CONTRATADA, tendo em vista o disposto no Processo Administrativo nº 2021/6766, e com suporte na </w:t>
      </w:r>
      <w:r w:rsidRPr="00694D9C">
        <w:t>Lei Municipal nº (___), e demais disposições legais pertinentes, resolvem celebrar o presente TERMO DE LIQUIDAÇÃO E ENCERRAMENTO</w:t>
      </w:r>
      <w:r>
        <w:rPr>
          <w:color w:val="000000"/>
        </w:rPr>
        <w:t xml:space="preserve"> DOS CONTRATOS ADMINISTRATIVOS DE PRESTAÇÃO DE SERVIÇOS Nº 87/2016 e 121/2020, mediante as seguintes cláusulas e condições:</w:t>
      </w:r>
    </w:p>
    <w:p w:rsidR="00AE4BCC" w:rsidRDefault="00AE4BCC">
      <w:pPr>
        <w:spacing w:after="0"/>
        <w:jc w:val="both"/>
      </w:pPr>
    </w:p>
    <w:p w:rsidR="00AE4BCC" w:rsidRDefault="007F1CD2">
      <w:pPr>
        <w:spacing w:after="0"/>
        <w:jc w:val="both"/>
      </w:pPr>
      <w:r>
        <w:rPr>
          <w:b/>
          <w:color w:val="000000"/>
        </w:rPr>
        <w:t>CLÁUSULA PRIMEIRA</w:t>
      </w:r>
      <w:r>
        <w:rPr>
          <w:color w:val="000000"/>
        </w:rPr>
        <w:t xml:space="preserve">: Para fins de liquidação e encerramento dos Contratos Administrativos de Prestação de Serviços nº 87/2016 e 121/2020, as partes acordam: </w:t>
      </w:r>
    </w:p>
    <w:p w:rsidR="00AE4BCC" w:rsidRDefault="007F1CD2">
      <w:pPr>
        <w:spacing w:after="0"/>
        <w:jc w:val="both"/>
      </w:pPr>
      <w:r>
        <w:rPr>
          <w:color w:val="000000"/>
        </w:rPr>
        <w:t xml:space="preserve">a) que os valores ainda não pagos pelo MUNICÍPIO à CONTRATADA, em razão da execução do objeto dos Contratos Administrativos de Prestação de Serviços nº 87/2016 e 121/2020, totalizam R$ 318.487,31, em valores da época; </w:t>
      </w:r>
    </w:p>
    <w:p w:rsidR="00AE4BCC" w:rsidRDefault="007F1CD2">
      <w:pPr>
        <w:spacing w:after="0"/>
        <w:jc w:val="both"/>
      </w:pPr>
      <w:r>
        <w:rPr>
          <w:color w:val="000000"/>
        </w:rPr>
        <w:t xml:space="preserve">b) que os valores ainda não pagos pela CONTRATADA ao MUNICÍPIO, em razão da aplicação de multas e outras sanções decorrentes da inexecução, em parte, do objeto dos Contratos Administrativos de Prestação de Serviços nº 87/2016 e 121/2020, totalizam R$ 137.702,42, em valores da época; </w:t>
      </w:r>
      <w:proofErr w:type="gramStart"/>
      <w:r>
        <w:rPr>
          <w:color w:val="000000"/>
        </w:rPr>
        <w:t>e</w:t>
      </w:r>
      <w:proofErr w:type="gramEnd"/>
    </w:p>
    <w:p w:rsidR="00AE4BCC" w:rsidRDefault="007F1CD2">
      <w:pPr>
        <w:spacing w:after="0"/>
        <w:jc w:val="both"/>
      </w:pPr>
      <w:r>
        <w:rPr>
          <w:color w:val="000000"/>
        </w:rPr>
        <w:t xml:space="preserve">c) que o saldo final e total devido pelo MUNICÍPIO à CONTRATADA, é de R$ 180.784,89, em valores da época (R$ 318.487,31 – R$ 137.702,42 = R$ 180.784,89). </w:t>
      </w:r>
    </w:p>
    <w:p w:rsidR="00AE4BCC" w:rsidRDefault="00AE4BCC">
      <w:pPr>
        <w:spacing w:after="0"/>
        <w:jc w:val="both"/>
      </w:pPr>
    </w:p>
    <w:p w:rsidR="00AE4BCC" w:rsidRDefault="007F1CD2">
      <w:pPr>
        <w:spacing w:after="0"/>
        <w:jc w:val="both"/>
      </w:pPr>
      <w:r>
        <w:rPr>
          <w:b/>
          <w:color w:val="000000"/>
        </w:rPr>
        <w:t>CLÁUSULA SEGUNDA</w:t>
      </w:r>
      <w:r>
        <w:rPr>
          <w:color w:val="000000"/>
        </w:rPr>
        <w:t>: Em razão do presente Termo serão adotadas as seguintes medidas:</w:t>
      </w:r>
    </w:p>
    <w:p w:rsidR="00AE4BCC" w:rsidRDefault="007F1CD2">
      <w:pPr>
        <w:spacing w:after="0"/>
        <w:jc w:val="both"/>
      </w:pPr>
      <w:r>
        <w:rPr>
          <w:color w:val="000000"/>
        </w:rPr>
        <w:t>a) o MUNICÍPIO pagará à CONTRATADA o saldo final de R$ 180.784,89, sem qualquer acréscimo, atualização, multa, juros ou encargos;</w:t>
      </w:r>
    </w:p>
    <w:p w:rsidR="00AE4BCC" w:rsidRDefault="007F1CD2">
      <w:pPr>
        <w:spacing w:after="0"/>
        <w:jc w:val="both"/>
      </w:pPr>
      <w:r>
        <w:rPr>
          <w:color w:val="000000"/>
        </w:rPr>
        <w:t>b) o MUNICÍPIO tornará sem efeitos a Certidão de Dívida Ativa CDA nº 3024/2020 e multa prevista no Processo Administrativo nº 12542/2018, e o respectivo protesto extrajudicial;</w:t>
      </w:r>
    </w:p>
    <w:p w:rsidR="00AE4BCC" w:rsidRDefault="007F1CD2">
      <w:pPr>
        <w:spacing w:after="0"/>
        <w:jc w:val="both"/>
      </w:pPr>
      <w:r>
        <w:rPr>
          <w:color w:val="000000"/>
        </w:rPr>
        <w:t xml:space="preserve">c) a CONTRATADA desistirá da ação judicial nº 5003202-90.2020.8.21.0048/RS e de qualquer outra medida judicial ou extrajudicial, presente ou futura, relativamente aos Contratos Administrativos de Prestação de Serviços nº 87/2016 e 121/2020, sem quaisquer ônus, despesas ou encargos para o MUNICÍPIO; </w:t>
      </w:r>
      <w:proofErr w:type="gramStart"/>
      <w:r>
        <w:rPr>
          <w:color w:val="000000"/>
        </w:rPr>
        <w:t>e</w:t>
      </w:r>
      <w:proofErr w:type="gramEnd"/>
    </w:p>
    <w:p w:rsidR="00AE4BCC" w:rsidRDefault="007F1CD2">
      <w:pPr>
        <w:spacing w:after="0"/>
        <w:jc w:val="both"/>
      </w:pPr>
      <w:r>
        <w:rPr>
          <w:color w:val="000000"/>
        </w:rPr>
        <w:t>d) a CONTRATADA manterá ao MUNICÍPIO, sem custos adicionais, acesso aos sistemas objeto dos Contratos Administrativos de Prestação de Serviços nº 87/2016 e 121/2020, pelo período de 06 (seis) meses contados da assinatura do presente termo, mesmo que sem novas atualizações, a fim de possibilitar a migração de dados.</w:t>
      </w:r>
    </w:p>
    <w:p w:rsidR="00AE4BCC" w:rsidRDefault="007F1CD2">
      <w:pPr>
        <w:spacing w:after="0"/>
        <w:jc w:val="both"/>
      </w:pPr>
      <w:r>
        <w:rPr>
          <w:color w:val="000000"/>
        </w:rPr>
        <w:t>Parágrafo único. As medidas previstas nesta cláusula serão adotadas pelas partes em até 30 dias contados da celebração deste Termo, com respectiva comprovação a outra parte.</w:t>
      </w:r>
    </w:p>
    <w:p w:rsidR="00AE4BCC" w:rsidRDefault="00AE4BCC">
      <w:pPr>
        <w:spacing w:after="0"/>
        <w:jc w:val="both"/>
      </w:pPr>
    </w:p>
    <w:p w:rsidR="00AE4BCC" w:rsidRDefault="007F1CD2">
      <w:pPr>
        <w:spacing w:after="0"/>
        <w:jc w:val="both"/>
      </w:pPr>
      <w:r>
        <w:rPr>
          <w:b/>
          <w:color w:val="000000"/>
        </w:rPr>
        <w:t>CLÁUSULA TERCEIRA</w:t>
      </w:r>
      <w:r>
        <w:rPr>
          <w:color w:val="000000"/>
        </w:rPr>
        <w:t>: Com o cumprimento das medidas estabelecidas na cláusula segunda deste Termo, dão-se as partes plena, geral e irretratável quitação dos Contratos Administrativos de Prestação de Serviços nº 87/2016 e 121/2020.</w:t>
      </w:r>
    </w:p>
    <w:p w:rsidR="00AE4BCC" w:rsidRDefault="00AE4BCC">
      <w:pPr>
        <w:spacing w:after="0"/>
        <w:jc w:val="both"/>
      </w:pPr>
    </w:p>
    <w:p w:rsidR="00AE4BCC" w:rsidRDefault="007F1CD2">
      <w:pPr>
        <w:spacing w:after="0"/>
        <w:jc w:val="both"/>
      </w:pPr>
      <w:r>
        <w:rPr>
          <w:color w:val="000000"/>
        </w:rPr>
        <w:t>E assim, por estarem ajustados, depois de lido e achado conforme, assinam o presente Termo em duas vias de igual teor e forma, para que surtam os devidos e legais efeitos.</w:t>
      </w:r>
    </w:p>
    <w:p w:rsidR="00AE4BCC" w:rsidRDefault="00AE4BCC">
      <w:pPr>
        <w:spacing w:after="0"/>
        <w:jc w:val="both"/>
      </w:pPr>
    </w:p>
    <w:p w:rsidR="00AE4BCC" w:rsidRDefault="007F1CD2">
      <w:pPr>
        <w:spacing w:after="0"/>
      </w:pPr>
      <w:r>
        <w:rPr>
          <w:color w:val="000000"/>
        </w:rPr>
        <w:t>GABINETE DO PREFEITO MUNICIPAL DE FARROUPILHA, RS, 30 de agosto de 2021.</w:t>
      </w:r>
    </w:p>
    <w:p w:rsidR="00AE4BCC" w:rsidRDefault="007F1CD2">
      <w:pPr>
        <w:spacing w:after="0"/>
      </w:pPr>
      <w:r>
        <w:br/>
      </w:r>
      <w:r>
        <w:rPr>
          <w:color w:val="000000"/>
        </w:rPr>
        <w:t xml:space="preserve"> </w:t>
      </w:r>
    </w:p>
    <w:p w:rsidR="00AE4BCC" w:rsidRDefault="007F1CD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AE4BCC" w:rsidRDefault="007F1CD2">
      <w:pPr>
        <w:spacing w:after="0"/>
      </w:pPr>
      <w:r>
        <w:br w:type="page"/>
      </w:r>
    </w:p>
    <w:p w:rsidR="00694D9C" w:rsidRDefault="007F1CD2">
      <w:pPr>
        <w:spacing w:after="0"/>
        <w:jc w:val="center"/>
        <w:rPr>
          <w:color w:val="000000"/>
        </w:rPr>
      </w:pPr>
      <w:r>
        <w:rPr>
          <w:color w:val="000000"/>
        </w:rPr>
        <w:lastRenderedPageBreak/>
        <w:t xml:space="preserve">JUSTIFICATIVA </w:t>
      </w:r>
    </w:p>
    <w:p w:rsidR="00AE4BCC" w:rsidRDefault="007F1CD2">
      <w:pPr>
        <w:spacing w:after="0"/>
        <w:jc w:val="center"/>
      </w:pPr>
      <w:r>
        <w:rPr>
          <w:color w:val="000000"/>
        </w:rPr>
        <w:t xml:space="preserve"> </w:t>
      </w: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Senhor Presidente,</w:t>
      </w: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Senhores Vereadores:</w:t>
      </w:r>
    </w:p>
    <w:p w:rsidR="00AE4BCC" w:rsidRDefault="00AE4BCC" w:rsidP="00694D9C">
      <w:pPr>
        <w:spacing w:after="0"/>
        <w:ind w:firstLine="851"/>
        <w:jc w:val="both"/>
      </w:pP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É com satisfação que cumprimentamos os Nobres Integrantes do Poder Legislativo Municipal, oportunidade em que encaminhamos Projeto de Lei que autoriza a liquidação e encerramento de contratos administrativos firmados com a empresa MV Sistemas Ltda.</w:t>
      </w: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Salientamos que no ano de 2020 foi elaborado pela Secretaria Municipal de Finanças um relatório acerca dos valores devidos pelo Município de Farroupilha e pela MV Sistemas Ltda.</w:t>
      </w: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Após a análise do Departamento de Compras e da Procuradoria-Geral do Município, a empresa contratada manifestou-se solicitando a compensação de valores, com sustação da cobrança e o pagamento da quantia de R$ 180.784,89 (</w:t>
      </w:r>
      <w:proofErr w:type="gramStart"/>
      <w:r>
        <w:rPr>
          <w:color w:val="000000"/>
        </w:rPr>
        <w:t>cento e oitenta mil, setecentos e oitenta e</w:t>
      </w:r>
      <w:proofErr w:type="gramEnd"/>
      <w:r>
        <w:rPr>
          <w:color w:val="000000"/>
        </w:rPr>
        <w:t xml:space="preserve"> quatro reais e oitenta e nove centavos).</w:t>
      </w: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Diante disso, a Secretaria de Finanças e a Secretaria Municipal de Saúde opinaram pela concordância com o encontro de contas entre o Município de Farroupilha e a empresa, possibilitando à regularização da situação.</w:t>
      </w:r>
    </w:p>
    <w:p w:rsidR="00AE4BCC" w:rsidRDefault="007F1CD2" w:rsidP="00694D9C">
      <w:pPr>
        <w:spacing w:after="0"/>
        <w:ind w:firstLine="851"/>
        <w:jc w:val="both"/>
      </w:pPr>
      <w:r>
        <w:rPr>
          <w:color w:val="000000"/>
        </w:rPr>
        <w:t>Assim, considerando a análise realizada pelos diversos setores e diante da concordância acerca dos valores devidos pelas partes, objetivando o encerramento do contrato de forma amigável e evitando desnecessários gastos judiciais, solicitamos a apreciação e consequente aprovação do Projeto de Lei, possibilitando ao Município a futura contratação de uma empresa adequada às necessidades das Secretarias envolvidas.</w:t>
      </w:r>
    </w:p>
    <w:p w:rsidR="00AE4BCC" w:rsidRDefault="007F1CD2">
      <w:pPr>
        <w:spacing w:after="0"/>
      </w:pPr>
      <w:r>
        <w:rPr>
          <w:color w:val="000000"/>
        </w:rPr>
        <w:t>GABINETE DO PREFEITO MUNICIPAL DE FARROUPILHA, RS, 30 de agosto de 2021.</w:t>
      </w:r>
    </w:p>
    <w:p w:rsidR="00AE4BCC" w:rsidRDefault="007F1CD2">
      <w:pPr>
        <w:spacing w:after="0"/>
      </w:pPr>
      <w:r>
        <w:br/>
      </w:r>
      <w:r>
        <w:rPr>
          <w:color w:val="000000"/>
        </w:rPr>
        <w:t xml:space="preserve"> </w:t>
      </w:r>
    </w:p>
    <w:p w:rsidR="00AE4BCC" w:rsidRDefault="007F1CD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AE4BCC" w:rsidRDefault="00AE4BCC">
      <w:pPr>
        <w:spacing w:after="0"/>
      </w:pPr>
    </w:p>
    <w:sectPr w:rsidR="00AE4BCC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C"/>
    <w:rsid w:val="001F77FA"/>
    <w:rsid w:val="00694D9C"/>
    <w:rsid w:val="007F1CD2"/>
    <w:rsid w:val="00AE4BCC"/>
    <w:rsid w:val="00F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2021-08-30T20:04:00Z</cp:lastPrinted>
  <dcterms:created xsi:type="dcterms:W3CDTF">2021-08-30T20:05:00Z</dcterms:created>
  <dcterms:modified xsi:type="dcterms:W3CDTF">2021-08-30T20:05:00Z</dcterms:modified>
</cp:coreProperties>
</file>