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F8" w:rsidRDefault="00340C79" w:rsidP="005169FF">
      <w:pPr>
        <w:shd w:val="clear" w:color="auto" w:fill="FFFFFF"/>
        <w:jc w:val="center"/>
        <w:divId w:val="1179464271"/>
        <w:rPr>
          <w:rFonts w:ascii="Arial" w:eastAsia="Times New Roman" w:hAnsi="Arial" w:cs="Arial"/>
          <w:caps/>
          <w:color w:val="000000"/>
        </w:rPr>
      </w:pPr>
      <w:bookmarkStart w:id="0" w:name="_GoBack"/>
      <w:bookmarkEnd w:id="0"/>
      <w:r>
        <w:rPr>
          <w:rStyle w:val="Forte"/>
          <w:rFonts w:ascii="Arial" w:eastAsia="Times New Roman" w:hAnsi="Arial" w:cs="Arial"/>
          <w:caps/>
          <w:color w:val="000000"/>
          <w:sz w:val="20"/>
          <w:szCs w:val="20"/>
          <w:u w:val="single"/>
        </w:rPr>
        <w:t>P</w:t>
      </w:r>
      <w:r w:rsidR="00B37C41">
        <w:rPr>
          <w:rStyle w:val="Forte"/>
          <w:rFonts w:ascii="Arial" w:eastAsia="Times New Roman" w:hAnsi="Arial" w:cs="Arial"/>
          <w:caps/>
          <w:color w:val="000000"/>
          <w:sz w:val="20"/>
          <w:szCs w:val="20"/>
          <w:u w:val="single"/>
        </w:rPr>
        <w:t>ROJETO DE LEI nº 59, de 04</w:t>
      </w:r>
      <w:r>
        <w:rPr>
          <w:rStyle w:val="Forte"/>
          <w:rFonts w:ascii="Arial" w:eastAsia="Times New Roman" w:hAnsi="Arial" w:cs="Arial"/>
          <w:caps/>
          <w:color w:val="000000"/>
          <w:sz w:val="20"/>
          <w:szCs w:val="20"/>
          <w:u w:val="single"/>
        </w:rPr>
        <w:t xml:space="preserve"> de </w:t>
      </w:r>
      <w:r w:rsidR="00B37C41">
        <w:rPr>
          <w:rStyle w:val="Forte"/>
          <w:rFonts w:ascii="Arial" w:eastAsia="Times New Roman" w:hAnsi="Arial" w:cs="Arial"/>
          <w:caps/>
          <w:color w:val="000000"/>
          <w:sz w:val="20"/>
          <w:szCs w:val="20"/>
          <w:u w:val="single"/>
        </w:rPr>
        <w:t>dezembro</w:t>
      </w:r>
      <w:r>
        <w:rPr>
          <w:rStyle w:val="Forte"/>
          <w:rFonts w:ascii="Arial" w:eastAsia="Times New Roman" w:hAnsi="Arial" w:cs="Arial"/>
          <w:caps/>
          <w:color w:val="000000"/>
          <w:sz w:val="20"/>
          <w:szCs w:val="20"/>
          <w:u w:val="single"/>
        </w:rPr>
        <w:t xml:space="preserve"> de 2020.</w:t>
      </w:r>
    </w:p>
    <w:p w:rsidR="001B4DF8" w:rsidRDefault="00340C79" w:rsidP="005169FF">
      <w:pPr>
        <w:pStyle w:val="NormalWeb"/>
        <w:shd w:val="clear" w:color="auto" w:fill="FFFFFF"/>
        <w:spacing w:before="0" w:beforeAutospacing="0" w:after="0" w:afterAutospacing="0"/>
        <w:ind w:left="3544"/>
        <w:divId w:val="117946427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A4F4B" w:rsidRPr="00C2485D" w:rsidRDefault="00CA4F4B" w:rsidP="00CA4F4B">
      <w:pPr>
        <w:pStyle w:val="Recuodecorpodetexto"/>
        <w:widowControl w:val="0"/>
        <w:spacing w:after="0"/>
        <w:ind w:left="3969"/>
        <w:jc w:val="right"/>
        <w:divId w:val="1179464271"/>
        <w:rPr>
          <w:rFonts w:ascii="Arial" w:hAnsi="Arial" w:cs="Arial"/>
          <w:bCs/>
          <w:sz w:val="20"/>
          <w:szCs w:val="20"/>
        </w:rPr>
      </w:pPr>
      <w:r w:rsidRPr="00C2485D">
        <w:rPr>
          <w:rFonts w:ascii="Arial" w:hAnsi="Arial" w:cs="Arial"/>
          <w:bCs/>
          <w:sz w:val="20"/>
          <w:szCs w:val="20"/>
        </w:rPr>
        <w:t xml:space="preserve">Altera a Lei Complementar nº 14, de 23-12-2003. </w:t>
      </w: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jc w:val="right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340C79" w:rsidP="005169F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divId w:val="117946427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O </w:t>
      </w:r>
      <w:r>
        <w:rPr>
          <w:rStyle w:val="Forte"/>
          <w:rFonts w:ascii="Arial" w:hAnsi="Arial" w:cs="Arial"/>
          <w:color w:val="000000"/>
          <w:sz w:val="20"/>
          <w:szCs w:val="20"/>
        </w:rPr>
        <w:t>PREFEITO MUNICIPAL DE FARROUPILHA</w:t>
      </w:r>
      <w:r>
        <w:rPr>
          <w:rFonts w:ascii="Arial" w:hAnsi="Arial" w:cs="Arial"/>
          <w:color w:val="000000"/>
          <w:sz w:val="20"/>
          <w:szCs w:val="20"/>
        </w:rPr>
        <w:t>, RS, no uso das atribuições que lhe confere a Lei, apresenta o seguinte Projeto de Lei</w:t>
      </w:r>
      <w:r w:rsidR="005169FF">
        <w:rPr>
          <w:rFonts w:ascii="Arial" w:hAnsi="Arial" w:cs="Arial"/>
          <w:color w:val="000000"/>
          <w:sz w:val="20"/>
          <w:szCs w:val="20"/>
        </w:rPr>
        <w:t>:</w:t>
      </w:r>
    </w:p>
    <w:p w:rsidR="00CA4F4B" w:rsidRDefault="00CA4F4B" w:rsidP="005169F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CA4F4B" w:rsidRPr="00C2485D" w:rsidRDefault="00CA4F4B" w:rsidP="00CA4F4B">
      <w:pPr>
        <w:pStyle w:val="A200165"/>
        <w:ind w:firstLine="567"/>
        <w:divId w:val="1179464271"/>
        <w:rPr>
          <w:rFonts w:ascii="Arial" w:hAnsi="Arial" w:cs="Arial"/>
          <w:sz w:val="20"/>
          <w:szCs w:val="20"/>
        </w:rPr>
      </w:pPr>
      <w:r w:rsidRPr="00C2485D">
        <w:rPr>
          <w:rFonts w:ascii="Arial" w:hAnsi="Arial" w:cs="Arial"/>
          <w:bCs/>
          <w:sz w:val="20"/>
          <w:szCs w:val="20"/>
        </w:rPr>
        <w:t>Art. 1º</w:t>
      </w:r>
      <w:r w:rsidRPr="00C248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485D">
        <w:rPr>
          <w:rFonts w:ascii="Arial" w:hAnsi="Arial" w:cs="Arial"/>
          <w:sz w:val="20"/>
          <w:szCs w:val="20"/>
        </w:rPr>
        <w:t>A Lei Complementar nº 14, de 23-12-2003, passa a vigorar com as seguintes alterações:</w:t>
      </w:r>
    </w:p>
    <w:p w:rsidR="00CA4F4B" w:rsidRPr="00C2485D" w:rsidRDefault="00CA4F4B" w:rsidP="00CA4F4B">
      <w:pPr>
        <w:pStyle w:val="A200165"/>
        <w:ind w:firstLine="567"/>
        <w:divId w:val="1179464271"/>
        <w:rPr>
          <w:rFonts w:ascii="Arial" w:hAnsi="Arial" w:cs="Arial"/>
          <w:sz w:val="20"/>
          <w:szCs w:val="20"/>
        </w:rPr>
      </w:pPr>
    </w:p>
    <w:p w:rsidR="00CA4F4B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 xml:space="preserve">“Art. 3º </w:t>
      </w:r>
      <w:r>
        <w:rPr>
          <w:rFonts w:ascii="Arial" w:hAnsi="Arial" w:cs="Arial"/>
          <w:iCs/>
          <w:sz w:val="20"/>
          <w:szCs w:val="20"/>
        </w:rPr>
        <w:t>(...)</w:t>
      </w:r>
    </w:p>
    <w:p w:rsidR="00CA4F4B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(...)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 xml:space="preserve"> § 2º </w:t>
      </w:r>
      <w:r>
        <w:rPr>
          <w:rFonts w:ascii="Arial" w:hAnsi="Arial" w:cs="Arial"/>
          <w:iCs/>
          <w:sz w:val="20"/>
          <w:szCs w:val="20"/>
        </w:rPr>
        <w:t>(...)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>XXIII – do domicílio do tomador dos serviços do subitem 15.09.</w:t>
      </w:r>
    </w:p>
    <w:p w:rsidR="00CA4F4B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(...)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 xml:space="preserve">§ 8º Ressalvadas as exceções e especificações estabelecidas nos §§ 9º a 15 deste artigo, considera-se tomador dos serviços referidos nos incisos XXI, XXII e XXIII do § 2º deste artigo o contratante do serviço e, no caso de negócio jurídico que envolva estipulação em favor de unidade da pessoa jurídica contratante, a unidade em favor da qual o serviço foi estipulado, sendo </w:t>
      </w:r>
      <w:proofErr w:type="gramStart"/>
      <w:r w:rsidRPr="00C2485D">
        <w:rPr>
          <w:rFonts w:ascii="Arial" w:hAnsi="Arial" w:cs="Arial"/>
          <w:iCs/>
          <w:sz w:val="20"/>
          <w:szCs w:val="20"/>
        </w:rPr>
        <w:t>irrelevantes para caracterizá-la as denominações de sede, filial, agência</w:t>
      </w:r>
      <w:proofErr w:type="gramEnd"/>
      <w:r w:rsidRPr="00C2485D">
        <w:rPr>
          <w:rFonts w:ascii="Arial" w:hAnsi="Arial" w:cs="Arial"/>
          <w:iCs/>
          <w:sz w:val="20"/>
          <w:szCs w:val="20"/>
        </w:rPr>
        <w:t>, posto de atendimento, sucursal, escritório de representação ou contato ou quaisquer outras que venham a ser utilizadas.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>§ 9º No caso dos serviços de planos de saúde ou de medicina e congêneres, referidos nos subitens 4.22 e 4.23 da lista de serviços anexa a esta Lei Complementar, o tomador do serviço é a pessoa física beneficiária vinculada à operadora por meio de convênio ou contrato de plano de saúde individual, familiar, coletivo empresarial ou coletivo por adesão.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>§ 10. Nos casos em que houver dependentes vinculados ao titular do plano, será considerado apenas o domicílio do titular para fins do disposto no § 9º deste artigo.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>§ 11. No caso dos serviços de administração de cartão de crédito ou débito e congêneres, referidos no subitem 15.01 da lista de serviços anexa a esta Lei Complementar, prestados diretamente aos portadores de cartões de crédito ou débito e congêneres, o tomador é o primeiro titular do cartão.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 xml:space="preserve">§ 12. O local do estabelecimento credenciado é considerado o domicílio do tomador dos demais serviços referidos no subitem 15.01 da lista de serviços anexa a esta Lei </w:t>
      </w:r>
      <w:proofErr w:type="gramStart"/>
      <w:r w:rsidRPr="00C2485D">
        <w:rPr>
          <w:rFonts w:ascii="Arial" w:hAnsi="Arial" w:cs="Arial"/>
          <w:iCs/>
          <w:sz w:val="20"/>
          <w:szCs w:val="20"/>
        </w:rPr>
        <w:t>Complementar relativos</w:t>
      </w:r>
      <w:proofErr w:type="gramEnd"/>
      <w:r w:rsidRPr="00C2485D">
        <w:rPr>
          <w:rFonts w:ascii="Arial" w:hAnsi="Arial" w:cs="Arial"/>
          <w:iCs/>
          <w:sz w:val="20"/>
          <w:szCs w:val="20"/>
        </w:rPr>
        <w:t xml:space="preserve"> às transferências realizadas por meio de cartão de crédito ou débito, ou a eles conexos, que sejam prestados ao tomador, direta ou indiretamente, por: 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>I – bandeiras;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>II – credenciadoras; ou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>III – emissoras de cartões de crédito e débito.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 xml:space="preserve">§ 13. No caso dos serviços de administração de carteira de valores mobiliários e dos serviços de administração e gestão de fundos e clubes de investimento, referidos no subitem </w:t>
      </w:r>
      <w:r w:rsidRPr="00C2485D">
        <w:rPr>
          <w:rFonts w:ascii="Arial" w:hAnsi="Arial" w:cs="Arial"/>
          <w:iCs/>
          <w:sz w:val="20"/>
          <w:szCs w:val="20"/>
        </w:rPr>
        <w:lastRenderedPageBreak/>
        <w:t>15.01 da lista de serviços anexa a esta Lei Complementar, o tomador é o cotista.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>§ 14. No caso dos serviços de administração de consórcios, o tomador de serviço é o consorciado.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 xml:space="preserve">§ 15. No caso dos serviços de arrendamento mercantil, o tomador do serviço é o arrendatário, pessoa física ou a unidade beneficiária da pessoa jurídica, domiciliado no País, e, no caso de arrendatário não domiciliado no País, o tomador é o beneficiário do serviço no País. </w:t>
      </w:r>
    </w:p>
    <w:p w:rsidR="00CA4F4B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(...)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 xml:space="preserve">Art. 6 º </w:t>
      </w:r>
      <w:r>
        <w:rPr>
          <w:rFonts w:ascii="Arial" w:hAnsi="Arial" w:cs="Arial"/>
          <w:iCs/>
          <w:sz w:val="20"/>
          <w:szCs w:val="20"/>
        </w:rPr>
        <w:t>(...)</w:t>
      </w:r>
    </w:p>
    <w:p w:rsidR="00CA4F4B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(...)</w:t>
      </w: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</w:p>
    <w:p w:rsidR="00CA4F4B" w:rsidRPr="00C2485D" w:rsidRDefault="00CA4F4B" w:rsidP="00CA4F4B">
      <w:pPr>
        <w:pStyle w:val="A200165"/>
        <w:ind w:left="567" w:firstLine="567"/>
        <w:divId w:val="1179464271"/>
        <w:rPr>
          <w:rFonts w:ascii="Arial" w:hAnsi="Arial" w:cs="Arial"/>
          <w:iCs/>
          <w:sz w:val="20"/>
          <w:szCs w:val="20"/>
        </w:rPr>
      </w:pPr>
      <w:r w:rsidRPr="00C2485D">
        <w:rPr>
          <w:rFonts w:ascii="Arial" w:hAnsi="Arial" w:cs="Arial"/>
          <w:iCs/>
          <w:sz w:val="20"/>
          <w:szCs w:val="20"/>
        </w:rPr>
        <w:t xml:space="preserve">III – as pessoas referidas nos incisos II ou III do § 12 do art. 3º desta Lei Complementar, pelo imposto devido pelas pessoas a que se refere o inciso I do mesmo parágrafo, em decorrência dos serviços prestados na forma do subitem 15.01 da lista de serviços anexa a esta Lei Complementar.” </w:t>
      </w:r>
    </w:p>
    <w:p w:rsidR="00CA4F4B" w:rsidRPr="00C2485D" w:rsidRDefault="00CA4F4B" w:rsidP="00CA4F4B">
      <w:pPr>
        <w:pStyle w:val="A200165"/>
        <w:ind w:firstLine="567"/>
        <w:divId w:val="1179464271"/>
        <w:rPr>
          <w:rFonts w:ascii="Arial" w:hAnsi="Arial" w:cs="Arial"/>
          <w:sz w:val="20"/>
          <w:szCs w:val="20"/>
        </w:rPr>
      </w:pPr>
    </w:p>
    <w:p w:rsidR="00CA4F4B" w:rsidRPr="00CA4F4B" w:rsidRDefault="00CA4F4B" w:rsidP="00CA4F4B">
      <w:pPr>
        <w:pStyle w:val="A200165"/>
        <w:ind w:firstLine="567"/>
        <w:divId w:val="1179464271"/>
        <w:rPr>
          <w:rFonts w:ascii="Arial" w:hAnsi="Arial" w:cs="Arial"/>
          <w:sz w:val="20"/>
          <w:szCs w:val="20"/>
        </w:rPr>
      </w:pPr>
      <w:r w:rsidRPr="00CA4F4B">
        <w:rPr>
          <w:rFonts w:ascii="Arial" w:hAnsi="Arial" w:cs="Arial"/>
          <w:bCs/>
          <w:sz w:val="20"/>
          <w:szCs w:val="20"/>
        </w:rPr>
        <w:t>Art. 2º</w:t>
      </w:r>
      <w:r w:rsidRPr="00CA4F4B">
        <w:rPr>
          <w:rFonts w:ascii="Arial" w:hAnsi="Arial" w:cs="Arial"/>
          <w:sz w:val="20"/>
          <w:szCs w:val="20"/>
        </w:rPr>
        <w:t xml:space="preserve"> Revogado o § 6º do art. 3º da Lei Complementar Municipal nº 14, de 23-12-2003. </w:t>
      </w:r>
    </w:p>
    <w:p w:rsidR="00CA4F4B" w:rsidRPr="00CA4F4B" w:rsidRDefault="00CA4F4B" w:rsidP="00CA4F4B">
      <w:pPr>
        <w:pStyle w:val="A200165"/>
        <w:ind w:firstLine="567"/>
        <w:divId w:val="1179464271"/>
        <w:rPr>
          <w:rFonts w:ascii="Arial" w:hAnsi="Arial" w:cs="Arial"/>
          <w:sz w:val="20"/>
          <w:szCs w:val="20"/>
        </w:rPr>
      </w:pPr>
    </w:p>
    <w:p w:rsidR="00CA4F4B" w:rsidRPr="00C2485D" w:rsidRDefault="00CA4F4B" w:rsidP="00CA4F4B">
      <w:pPr>
        <w:pStyle w:val="A200165"/>
        <w:ind w:firstLine="567"/>
        <w:divId w:val="1179464271"/>
        <w:rPr>
          <w:rFonts w:ascii="Arial" w:hAnsi="Arial" w:cs="Arial"/>
          <w:sz w:val="20"/>
          <w:szCs w:val="20"/>
        </w:rPr>
      </w:pPr>
      <w:r w:rsidRPr="00CA4F4B">
        <w:rPr>
          <w:rFonts w:ascii="Arial" w:hAnsi="Arial" w:cs="Arial"/>
          <w:bCs/>
          <w:sz w:val="20"/>
          <w:szCs w:val="20"/>
        </w:rPr>
        <w:t>Art. 3º</w:t>
      </w:r>
      <w:r w:rsidRPr="00CA4F4B">
        <w:rPr>
          <w:rFonts w:ascii="Arial" w:hAnsi="Arial" w:cs="Arial"/>
          <w:sz w:val="20"/>
          <w:szCs w:val="20"/>
        </w:rPr>
        <w:t xml:space="preserve"> Esta</w:t>
      </w:r>
      <w:r w:rsidRPr="00C2485D">
        <w:rPr>
          <w:rFonts w:ascii="Arial" w:hAnsi="Arial" w:cs="Arial"/>
          <w:sz w:val="20"/>
          <w:szCs w:val="20"/>
        </w:rPr>
        <w:t xml:space="preserve"> Lei entrará em vigor na data de sua publicação.</w:t>
      </w:r>
    </w:p>
    <w:p w:rsidR="000519F4" w:rsidRDefault="000519F4" w:rsidP="000519F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340C79" w:rsidP="005169FF">
      <w:pPr>
        <w:shd w:val="clear" w:color="auto" w:fill="FFFFFF"/>
        <w:ind w:firstLine="567"/>
        <w:jc w:val="both"/>
        <w:divId w:val="117946427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GABINETE DO PREFEITO MUNICIPAL DE FARROUPILHA, RS, </w:t>
      </w:r>
      <w:r w:rsidR="00B37C41">
        <w:rPr>
          <w:rFonts w:ascii="Arial" w:eastAsia="Times New Roman" w:hAnsi="Arial" w:cs="Arial"/>
          <w:color w:val="000000"/>
          <w:sz w:val="20"/>
          <w:szCs w:val="20"/>
        </w:rPr>
        <w:t>04</w:t>
      </w:r>
      <w:r w:rsidR="0019721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r w:rsidR="00B37C41">
        <w:rPr>
          <w:rFonts w:ascii="Arial" w:eastAsia="Times New Roman" w:hAnsi="Arial" w:cs="Arial"/>
          <w:color w:val="000000"/>
          <w:sz w:val="20"/>
          <w:szCs w:val="20"/>
        </w:rPr>
        <w:t>dez</w:t>
      </w:r>
      <w:r w:rsidR="00197217">
        <w:rPr>
          <w:rFonts w:ascii="Arial" w:eastAsia="Times New Roman" w:hAnsi="Arial" w:cs="Arial"/>
          <w:color w:val="000000"/>
          <w:sz w:val="20"/>
          <w:szCs w:val="20"/>
        </w:rPr>
        <w:t>embro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de 2020.</w:t>
      </w:r>
    </w:p>
    <w:p w:rsidR="005169FF" w:rsidRDefault="005169FF" w:rsidP="005169FF">
      <w:pPr>
        <w:shd w:val="clear" w:color="auto" w:fill="FFFFFF"/>
        <w:ind w:firstLine="567"/>
        <w:jc w:val="both"/>
        <w:divId w:val="1179464271"/>
        <w:rPr>
          <w:rFonts w:ascii="Arial" w:eastAsia="Times New Roman" w:hAnsi="Arial" w:cs="Arial"/>
          <w:color w:val="000000"/>
          <w:sz w:val="20"/>
          <w:szCs w:val="20"/>
        </w:rPr>
      </w:pPr>
    </w:p>
    <w:p w:rsidR="001B4DF8" w:rsidRDefault="00340C79" w:rsidP="005169FF">
      <w:pPr>
        <w:shd w:val="clear" w:color="auto" w:fill="FFFFFF"/>
        <w:ind w:firstLine="567"/>
        <w:jc w:val="both"/>
        <w:divId w:val="117946427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1B4DF8" w:rsidRDefault="00340C79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B4DF8" w:rsidRDefault="00340C79" w:rsidP="00197217">
      <w:pPr>
        <w:shd w:val="clear" w:color="auto" w:fill="FFFFFF"/>
        <w:jc w:val="center"/>
        <w:divId w:val="117946427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PEDRO EVORI PEDROZO</w:t>
      </w:r>
    </w:p>
    <w:p w:rsidR="001B4DF8" w:rsidRDefault="00197217" w:rsidP="00197217">
      <w:pPr>
        <w:shd w:val="clear" w:color="auto" w:fill="FFFFFF"/>
        <w:ind w:firstLine="1418"/>
        <w:divId w:val="117946427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</w:t>
      </w:r>
      <w:r w:rsidR="00340C79">
        <w:rPr>
          <w:rFonts w:ascii="Arial" w:eastAsia="Times New Roman" w:hAnsi="Arial" w:cs="Arial"/>
          <w:color w:val="000000"/>
          <w:sz w:val="20"/>
          <w:szCs w:val="20"/>
        </w:rPr>
        <w:t>Prefeito Municipal</w:t>
      </w:r>
    </w:p>
    <w:p w:rsidR="001B4DF8" w:rsidRDefault="001B4DF8" w:rsidP="00197217">
      <w:pPr>
        <w:shd w:val="clear" w:color="auto" w:fill="FFFFFF"/>
        <w:ind w:firstLine="1417"/>
        <w:jc w:val="center"/>
        <w:divId w:val="1179464271"/>
        <w:rPr>
          <w:rFonts w:ascii="Arial" w:eastAsia="Times New Roman" w:hAnsi="Arial" w:cs="Arial"/>
          <w:color w:val="000000"/>
          <w:sz w:val="20"/>
          <w:szCs w:val="20"/>
        </w:rPr>
      </w:pPr>
    </w:p>
    <w:p w:rsidR="001B4DF8" w:rsidRDefault="001B4DF8" w:rsidP="00197217">
      <w:pPr>
        <w:shd w:val="clear" w:color="auto" w:fill="FFFFFF"/>
        <w:ind w:firstLine="1418"/>
        <w:jc w:val="center"/>
        <w:divId w:val="1179464271"/>
        <w:rPr>
          <w:rFonts w:ascii="Arial" w:eastAsia="Times New Roman" w:hAnsi="Arial" w:cs="Arial"/>
          <w:color w:val="000000"/>
          <w:sz w:val="20"/>
          <w:szCs w:val="20"/>
        </w:rPr>
      </w:pPr>
    </w:p>
    <w:p w:rsidR="001B4DF8" w:rsidRDefault="00340C79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5169FF">
      <w:pPr>
        <w:pStyle w:val="NormalWeb"/>
        <w:shd w:val="clear" w:color="auto" w:fill="FFFFFF"/>
        <w:spacing w:before="0" w:beforeAutospacing="0" w:after="0" w:afterAutospacing="0"/>
        <w:ind w:firstLine="1418"/>
        <w:divId w:val="1179464271"/>
        <w:rPr>
          <w:rFonts w:ascii="Arial" w:hAnsi="Arial" w:cs="Arial"/>
          <w:color w:val="000000"/>
          <w:sz w:val="20"/>
          <w:szCs w:val="20"/>
        </w:rPr>
      </w:pPr>
    </w:p>
    <w:p w:rsidR="005169FF" w:rsidRDefault="005169FF" w:rsidP="00CA4F4B">
      <w:pPr>
        <w:pStyle w:val="NormalWeb"/>
        <w:shd w:val="clear" w:color="auto" w:fill="FFFFFF"/>
        <w:spacing w:before="0" w:beforeAutospacing="0" w:after="0" w:afterAutospacing="0" w:line="220" w:lineRule="exact"/>
        <w:ind w:firstLine="567"/>
        <w:jc w:val="center"/>
        <w:divId w:val="1179464271"/>
        <w:rPr>
          <w:rFonts w:ascii="Arial" w:hAnsi="Arial" w:cs="Arial"/>
          <w:b/>
          <w:color w:val="000000"/>
          <w:sz w:val="20"/>
          <w:szCs w:val="20"/>
        </w:rPr>
      </w:pPr>
      <w:r w:rsidRPr="005169FF">
        <w:rPr>
          <w:rFonts w:ascii="Arial" w:hAnsi="Arial" w:cs="Arial"/>
          <w:b/>
          <w:color w:val="000000"/>
          <w:sz w:val="20"/>
          <w:szCs w:val="20"/>
        </w:rPr>
        <w:lastRenderedPageBreak/>
        <w:t>J U S T I F I C A T I V A</w:t>
      </w:r>
    </w:p>
    <w:p w:rsidR="005169FF" w:rsidRDefault="005169FF" w:rsidP="00CA4F4B">
      <w:pPr>
        <w:pStyle w:val="NormalWeb"/>
        <w:shd w:val="clear" w:color="auto" w:fill="FFFFFF"/>
        <w:spacing w:before="0" w:beforeAutospacing="0" w:after="0" w:afterAutospacing="0" w:line="220" w:lineRule="exact"/>
        <w:ind w:firstLine="1418"/>
        <w:jc w:val="center"/>
        <w:divId w:val="1179464271"/>
        <w:rPr>
          <w:rFonts w:ascii="Arial" w:hAnsi="Arial" w:cs="Arial"/>
          <w:b/>
          <w:color w:val="000000"/>
          <w:sz w:val="20"/>
          <w:szCs w:val="20"/>
        </w:rPr>
      </w:pPr>
    </w:p>
    <w:p w:rsidR="005169FF" w:rsidRDefault="005169FF" w:rsidP="00CA4F4B">
      <w:pPr>
        <w:pStyle w:val="NormalWeb"/>
        <w:shd w:val="clear" w:color="auto" w:fill="FFFFFF"/>
        <w:spacing w:before="0" w:beforeAutospacing="0" w:after="0" w:afterAutospacing="0" w:line="220" w:lineRule="exact"/>
        <w:ind w:firstLine="1418"/>
        <w:jc w:val="center"/>
        <w:divId w:val="1179464271"/>
        <w:rPr>
          <w:rFonts w:ascii="Arial" w:hAnsi="Arial" w:cs="Arial"/>
          <w:b/>
          <w:color w:val="000000"/>
          <w:sz w:val="20"/>
          <w:szCs w:val="20"/>
        </w:rPr>
      </w:pPr>
    </w:p>
    <w:p w:rsidR="00197217" w:rsidRDefault="00197217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sz w:val="20"/>
          <w:szCs w:val="20"/>
        </w:rPr>
      </w:pPr>
      <w:r w:rsidRPr="005245B0">
        <w:rPr>
          <w:rFonts w:ascii="Arial" w:hAnsi="Arial" w:cs="Arial"/>
          <w:sz w:val="20"/>
          <w:szCs w:val="20"/>
        </w:rPr>
        <w:t>Senhor Presidente,</w:t>
      </w:r>
    </w:p>
    <w:p w:rsidR="00CE4E2E" w:rsidRPr="005245B0" w:rsidRDefault="00CE4E2E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sz w:val="20"/>
          <w:szCs w:val="20"/>
        </w:rPr>
      </w:pPr>
    </w:p>
    <w:p w:rsidR="00CA4F4B" w:rsidRPr="00C2485D" w:rsidRDefault="00197217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sz w:val="20"/>
          <w:szCs w:val="20"/>
        </w:rPr>
      </w:pPr>
      <w:r w:rsidRPr="005245B0">
        <w:rPr>
          <w:rFonts w:ascii="Arial" w:hAnsi="Arial" w:cs="Arial"/>
          <w:sz w:val="20"/>
          <w:szCs w:val="20"/>
        </w:rPr>
        <w:t>Senhores Vereadores:</w:t>
      </w:r>
    </w:p>
    <w:p w:rsidR="00CA4F4B" w:rsidRDefault="00CA4F4B" w:rsidP="00CA4F4B">
      <w:pPr>
        <w:widowControl w:val="0"/>
        <w:spacing w:line="220" w:lineRule="exact"/>
        <w:ind w:firstLine="2268"/>
        <w:jc w:val="both"/>
        <w:divId w:val="1179464271"/>
        <w:rPr>
          <w:rFonts w:ascii="Arial" w:hAnsi="Arial" w:cs="Arial"/>
          <w:sz w:val="20"/>
          <w:szCs w:val="20"/>
        </w:rPr>
      </w:pP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  <w:r w:rsidRPr="00C2485D">
        <w:rPr>
          <w:rFonts w:ascii="Arial" w:hAnsi="Arial" w:cs="Arial"/>
          <w:sz w:val="20"/>
          <w:szCs w:val="20"/>
        </w:rPr>
        <w:t xml:space="preserve">Cumprimentamos os ilustres membros do Poder Legislativo Municipal, oportunidade em que submetemos à elevada apreciação de Vossas Excelências, </w:t>
      </w:r>
      <w:proofErr w:type="gramStart"/>
      <w:r w:rsidRPr="00C2485D">
        <w:rPr>
          <w:rFonts w:ascii="Arial" w:hAnsi="Arial" w:cs="Arial"/>
          <w:sz w:val="20"/>
          <w:szCs w:val="20"/>
        </w:rPr>
        <w:t>Projeto</w:t>
      </w:r>
      <w:proofErr w:type="gramEnd"/>
      <w:r w:rsidRPr="00C2485D">
        <w:rPr>
          <w:rFonts w:ascii="Arial" w:hAnsi="Arial" w:cs="Arial"/>
          <w:sz w:val="20"/>
          <w:szCs w:val="20"/>
        </w:rPr>
        <w:t xml:space="preserve"> de Lei que altera a Lei Complementar nº 14, de 23-12-2003</w:t>
      </w:r>
      <w:r w:rsidRPr="00C2485D">
        <w:rPr>
          <w:rFonts w:ascii="Arial" w:hAnsi="Arial" w:cs="Arial"/>
          <w:bCs/>
          <w:sz w:val="20"/>
          <w:szCs w:val="20"/>
        </w:rPr>
        <w:t>.</w:t>
      </w: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  <w:r w:rsidRPr="00C2485D">
        <w:rPr>
          <w:rFonts w:ascii="Arial" w:hAnsi="Arial" w:cs="Arial"/>
          <w:bCs/>
          <w:sz w:val="20"/>
          <w:szCs w:val="20"/>
        </w:rPr>
        <w:t xml:space="preserve"> </w:t>
      </w: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  <w:r w:rsidRPr="00C2485D">
        <w:rPr>
          <w:rFonts w:ascii="Arial" w:hAnsi="Arial" w:cs="Arial"/>
          <w:bCs/>
          <w:sz w:val="20"/>
          <w:szCs w:val="20"/>
        </w:rPr>
        <w:t xml:space="preserve">A alteração legislativa que estamos propondo visa a adequar a legislação municipal relativa ao Imposto Sobre Serviços de Qualquer Natureza – ISSQN às novas normas nacionais decorrentes da Lei Complementar Federal nº 175, de 23-09-2020, que dispõe sobre o padrão nacional de obrigação acessória do ISSQN, de competência dos Municípios e do Distrito Federal, incidente sobre os serviços previstos nos subitens 4.22, 4.23, 5.09, 15.01 e 15.09 da lista de serviços anexa à Lei Complementar Federal nº 116, de 31-07-2003; altera dispositivos da referida Lei Complementar; prevê regra de transição para a partilha do produto da arrecadação do ISSQN entre o Município do local do estabelecimento prestador e o Município do domicílio do tomador relativamente aos serviços de que </w:t>
      </w:r>
      <w:proofErr w:type="gramStart"/>
      <w:r w:rsidRPr="00C2485D">
        <w:rPr>
          <w:rFonts w:ascii="Arial" w:hAnsi="Arial" w:cs="Arial"/>
          <w:bCs/>
          <w:sz w:val="20"/>
          <w:szCs w:val="20"/>
        </w:rPr>
        <w:t>trata,</w:t>
      </w:r>
      <w:proofErr w:type="gramEnd"/>
      <w:r w:rsidRPr="00C2485D">
        <w:rPr>
          <w:rFonts w:ascii="Arial" w:hAnsi="Arial" w:cs="Arial"/>
          <w:bCs/>
          <w:sz w:val="20"/>
          <w:szCs w:val="20"/>
        </w:rPr>
        <w:t xml:space="preserve"> cujo período de apuração esteja compreendido entre a data de publicação desta Lei Complementar e o último dia do exercício financeiro de 2022; e dá outras providências.</w:t>
      </w: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  <w:r w:rsidRPr="00C2485D">
        <w:rPr>
          <w:rFonts w:ascii="Arial" w:hAnsi="Arial" w:cs="Arial"/>
          <w:bCs/>
          <w:sz w:val="20"/>
          <w:szCs w:val="20"/>
        </w:rPr>
        <w:t>Conforme destacado pela Secretaria Municipal de Finanças, a Lei Complementar Federal nº 157, de 29-12-2006, promoveu importantes mudanças na Lei Complementar Federal nº 116/2003, entre as quais, a definição do local onde se considera o serviço presta e o imposto devido, especialmente nas situações mencionadas nos incisos XXIII, XXIV e XXV do seu art. 3º, que abrangem planos de saúde, administradoras de cartão de crédito ou débito, leasing, etc. Nessas situações, o ISSQN seria devido no domicilio do tomador do serviço.</w:t>
      </w: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  <w:r w:rsidRPr="00C2485D">
        <w:rPr>
          <w:rFonts w:ascii="Arial" w:hAnsi="Arial" w:cs="Arial"/>
          <w:bCs/>
          <w:sz w:val="20"/>
          <w:szCs w:val="20"/>
        </w:rPr>
        <w:t>No âmbito do Município de Farroupilha, a Lei Complementar Federal nº 157/2006, foi recepcionada pela Lei Municipal nº 4.359, de 25-10-2017, que alterou a Lei Complementar Municipal nº 14, de 23-12-2003.</w:t>
      </w: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  <w:r w:rsidRPr="00C2485D">
        <w:rPr>
          <w:rFonts w:ascii="Arial" w:hAnsi="Arial" w:cs="Arial"/>
          <w:bCs/>
          <w:sz w:val="20"/>
          <w:szCs w:val="20"/>
        </w:rPr>
        <w:t xml:space="preserve">No entanto, a Lei Complementar Federal nº 157/2006, foi objeto de demanda judicial, sendo deferida medida cautelar na Ação Direta de Inconstitucionalidade nº 5.835/DF (STF, Rel. Min. Alexandre de Moraes, </w:t>
      </w:r>
      <w:proofErr w:type="spellStart"/>
      <w:proofErr w:type="gramStart"/>
      <w:r w:rsidRPr="00C2485D">
        <w:rPr>
          <w:rFonts w:ascii="Arial" w:hAnsi="Arial" w:cs="Arial"/>
          <w:bCs/>
          <w:sz w:val="20"/>
          <w:szCs w:val="20"/>
        </w:rPr>
        <w:t>DJe</w:t>
      </w:r>
      <w:proofErr w:type="spellEnd"/>
      <w:proofErr w:type="gramEnd"/>
      <w:r w:rsidRPr="00C2485D">
        <w:rPr>
          <w:rFonts w:ascii="Arial" w:hAnsi="Arial" w:cs="Arial"/>
          <w:bCs/>
          <w:sz w:val="20"/>
          <w:szCs w:val="20"/>
        </w:rPr>
        <w:t xml:space="preserve"> 04-04-2018), suspendendo a eficácia do art. 1º da Lei Complementar Federal nº 157/2006, na parte que modificou o art. 3º, XXIII, XXIV e XXV, e os §§ 3º e 4º do art. 6º da mesma Lei, bem como, por arrastamento, suspendendo a eficácia de toda legislação local editada para sua direta complementação.</w:t>
      </w: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  <w:r w:rsidRPr="00C2485D">
        <w:rPr>
          <w:rFonts w:ascii="Arial" w:hAnsi="Arial" w:cs="Arial"/>
          <w:bCs/>
          <w:sz w:val="20"/>
          <w:szCs w:val="20"/>
        </w:rPr>
        <w:t xml:space="preserve">Para dirimir a controvérsia motivadora a ADI nº 5.835/DF, foi editada a Lei Complementar Federal nº 175, de 23-09-2020, motivo pelo qual se faz necessária sua recepção pelo ordenamento jurídico municipal.  </w:t>
      </w: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bCs/>
          <w:sz w:val="20"/>
          <w:szCs w:val="20"/>
        </w:rPr>
      </w:pP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sz w:val="20"/>
          <w:szCs w:val="20"/>
        </w:rPr>
      </w:pPr>
      <w:r w:rsidRPr="00C2485D">
        <w:rPr>
          <w:rFonts w:ascii="Arial" w:hAnsi="Arial" w:cs="Arial"/>
          <w:bCs/>
          <w:sz w:val="20"/>
          <w:szCs w:val="20"/>
        </w:rPr>
        <w:t xml:space="preserve">Ressaltamos que não haverá aumento da carga tributária para os contribuintes, mas sim um redirecionamento dos tributos para os Municípios cujos serviços estejam sendo prestados. </w:t>
      </w:r>
      <w:r w:rsidRPr="00C2485D">
        <w:rPr>
          <w:rFonts w:ascii="Arial" w:hAnsi="Arial" w:cs="Arial"/>
          <w:sz w:val="20"/>
          <w:szCs w:val="20"/>
        </w:rPr>
        <w:t>Com essas medidas certamente será possível ampliarmos a receita tributária própria do Município, contribuindo, consequentemente, para o progresso de Farroupilha e de nossa população.</w:t>
      </w:r>
    </w:p>
    <w:p w:rsidR="00CA4F4B" w:rsidRPr="00C2485D" w:rsidRDefault="00CA4F4B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sz w:val="20"/>
          <w:szCs w:val="20"/>
        </w:rPr>
      </w:pPr>
    </w:p>
    <w:p w:rsidR="00CA4F4B" w:rsidRPr="00C2485D" w:rsidRDefault="00CA4F4B" w:rsidP="00CA4F4B">
      <w:pPr>
        <w:pStyle w:val="NormalWeb"/>
        <w:widowControl w:val="0"/>
        <w:spacing w:before="0" w:beforeAutospacing="0" w:after="0" w:afterAutospacing="0" w:line="220" w:lineRule="exact"/>
        <w:ind w:firstLine="567"/>
        <w:jc w:val="both"/>
        <w:divId w:val="1179464271"/>
        <w:rPr>
          <w:rFonts w:ascii="Arial" w:hAnsi="Arial" w:cs="Arial"/>
          <w:sz w:val="20"/>
          <w:szCs w:val="20"/>
        </w:rPr>
      </w:pPr>
      <w:r w:rsidRPr="00C2485D">
        <w:rPr>
          <w:rFonts w:ascii="Arial" w:hAnsi="Arial" w:cs="Arial"/>
          <w:sz w:val="20"/>
          <w:szCs w:val="20"/>
        </w:rPr>
        <w:t>Assim sendo, solicitamos a apreciação e consequente aprovação do anexo Projeto de Lei.</w:t>
      </w:r>
    </w:p>
    <w:p w:rsidR="00216B3F" w:rsidRPr="005245B0" w:rsidRDefault="00216B3F" w:rsidP="00CA4F4B">
      <w:pPr>
        <w:pStyle w:val="Corpodetexto2"/>
        <w:widowControl w:val="0"/>
        <w:spacing w:after="0" w:line="220" w:lineRule="exact"/>
        <w:ind w:firstLine="2268"/>
        <w:divId w:val="1179464271"/>
        <w:rPr>
          <w:rFonts w:ascii="Arial" w:hAnsi="Arial" w:cs="Arial"/>
          <w:sz w:val="20"/>
          <w:szCs w:val="20"/>
        </w:rPr>
      </w:pPr>
    </w:p>
    <w:p w:rsidR="00197217" w:rsidRPr="005245B0" w:rsidRDefault="00197217" w:rsidP="00CA4F4B">
      <w:pPr>
        <w:widowControl w:val="0"/>
        <w:spacing w:line="220" w:lineRule="exact"/>
        <w:ind w:firstLine="567"/>
        <w:jc w:val="both"/>
        <w:divId w:val="1179464271"/>
        <w:rPr>
          <w:rFonts w:ascii="Arial" w:hAnsi="Arial" w:cs="Arial"/>
          <w:sz w:val="20"/>
          <w:szCs w:val="20"/>
        </w:rPr>
      </w:pPr>
      <w:r w:rsidRPr="005245B0">
        <w:rPr>
          <w:rFonts w:ascii="Arial" w:hAnsi="Arial" w:cs="Arial"/>
          <w:sz w:val="20"/>
          <w:szCs w:val="20"/>
        </w:rPr>
        <w:t xml:space="preserve">GABINETE DO PREFEITO </w:t>
      </w:r>
      <w:r w:rsidR="00CE4E2E">
        <w:rPr>
          <w:rFonts w:ascii="Arial" w:hAnsi="Arial" w:cs="Arial"/>
          <w:sz w:val="20"/>
          <w:szCs w:val="20"/>
        </w:rPr>
        <w:t xml:space="preserve">MUNICIPAL DE FARROUPILHA, RS, </w:t>
      </w:r>
      <w:r w:rsidR="00CA4F4B">
        <w:rPr>
          <w:rFonts w:ascii="Arial" w:hAnsi="Arial" w:cs="Arial"/>
          <w:sz w:val="20"/>
          <w:szCs w:val="20"/>
        </w:rPr>
        <w:t>04</w:t>
      </w:r>
      <w:r w:rsidRPr="005245B0">
        <w:rPr>
          <w:rFonts w:ascii="Arial" w:hAnsi="Arial" w:cs="Arial"/>
          <w:sz w:val="20"/>
          <w:szCs w:val="20"/>
        </w:rPr>
        <w:t xml:space="preserve"> de </w:t>
      </w:r>
      <w:r w:rsidR="00CA4F4B">
        <w:rPr>
          <w:rFonts w:ascii="Arial" w:hAnsi="Arial" w:cs="Arial"/>
          <w:sz w:val="20"/>
          <w:szCs w:val="20"/>
        </w:rPr>
        <w:t>dez</w:t>
      </w:r>
      <w:r w:rsidRPr="005245B0">
        <w:rPr>
          <w:rFonts w:ascii="Arial" w:hAnsi="Arial" w:cs="Arial"/>
          <w:sz w:val="20"/>
          <w:szCs w:val="20"/>
        </w:rPr>
        <w:t>embro de 2020.</w:t>
      </w:r>
    </w:p>
    <w:p w:rsidR="00197217" w:rsidRPr="005245B0" w:rsidRDefault="00197217" w:rsidP="00CA4F4B">
      <w:pPr>
        <w:widowControl w:val="0"/>
        <w:spacing w:line="220" w:lineRule="exact"/>
        <w:divId w:val="1179464271"/>
        <w:rPr>
          <w:rFonts w:ascii="Arial" w:hAnsi="Arial" w:cs="Arial"/>
          <w:sz w:val="20"/>
          <w:szCs w:val="20"/>
        </w:rPr>
      </w:pPr>
    </w:p>
    <w:p w:rsidR="00197217" w:rsidRPr="005245B0" w:rsidRDefault="00197217" w:rsidP="00CA4F4B">
      <w:pPr>
        <w:widowControl w:val="0"/>
        <w:spacing w:line="220" w:lineRule="exact"/>
        <w:divId w:val="1179464271"/>
        <w:rPr>
          <w:rFonts w:ascii="Arial" w:hAnsi="Arial" w:cs="Arial"/>
          <w:sz w:val="20"/>
          <w:szCs w:val="20"/>
        </w:rPr>
      </w:pPr>
    </w:p>
    <w:p w:rsidR="00197217" w:rsidRPr="005245B0" w:rsidRDefault="00197217" w:rsidP="00CA4F4B">
      <w:pPr>
        <w:widowControl w:val="0"/>
        <w:spacing w:line="220" w:lineRule="exact"/>
        <w:jc w:val="center"/>
        <w:divId w:val="1179464271"/>
        <w:rPr>
          <w:rFonts w:ascii="Arial" w:hAnsi="Arial" w:cs="Arial"/>
          <w:sz w:val="20"/>
          <w:szCs w:val="20"/>
        </w:rPr>
      </w:pPr>
      <w:r w:rsidRPr="005245B0">
        <w:rPr>
          <w:rFonts w:ascii="Arial" w:hAnsi="Arial" w:cs="Arial"/>
          <w:sz w:val="20"/>
          <w:szCs w:val="20"/>
        </w:rPr>
        <w:t>PEDRO EVORI PEDROZO</w:t>
      </w:r>
    </w:p>
    <w:p w:rsidR="005169FF" w:rsidRPr="005169FF" w:rsidRDefault="00197217" w:rsidP="00CA4F4B">
      <w:pPr>
        <w:widowControl w:val="0"/>
        <w:spacing w:line="220" w:lineRule="exact"/>
        <w:jc w:val="center"/>
        <w:divId w:val="1179464271"/>
        <w:rPr>
          <w:rFonts w:ascii="Arial" w:hAnsi="Arial" w:cs="Arial"/>
          <w:b/>
          <w:color w:val="000000"/>
          <w:sz w:val="20"/>
          <w:szCs w:val="20"/>
        </w:rPr>
      </w:pPr>
      <w:r w:rsidRPr="005245B0">
        <w:rPr>
          <w:rFonts w:ascii="Arial" w:hAnsi="Arial" w:cs="Arial"/>
          <w:sz w:val="20"/>
          <w:szCs w:val="20"/>
        </w:rPr>
        <w:t xml:space="preserve">Prefeito Municipal </w:t>
      </w:r>
    </w:p>
    <w:sectPr w:rsidR="005169FF" w:rsidRPr="005169FF" w:rsidSect="00197217">
      <w:pgSz w:w="11906" w:h="16838"/>
      <w:pgMar w:top="326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FF"/>
    <w:rsid w:val="000519F4"/>
    <w:rsid w:val="00197217"/>
    <w:rsid w:val="001B4DF8"/>
    <w:rsid w:val="00216B3F"/>
    <w:rsid w:val="00340C79"/>
    <w:rsid w:val="00507C18"/>
    <w:rsid w:val="005169FF"/>
    <w:rsid w:val="00520629"/>
    <w:rsid w:val="00524DE7"/>
    <w:rsid w:val="00962FFE"/>
    <w:rsid w:val="00B37C41"/>
    <w:rsid w:val="00C44342"/>
    <w:rsid w:val="00CA4F4B"/>
    <w:rsid w:val="00CE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F8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1B4DF8"/>
    <w:pPr>
      <w:spacing w:before="100" w:beforeAutospacing="1" w:after="100" w:afterAutospacing="1"/>
    </w:pPr>
  </w:style>
  <w:style w:type="paragraph" w:customStyle="1" w:styleId="brasao">
    <w:name w:val="brasao"/>
    <w:basedOn w:val="Normal"/>
    <w:rsid w:val="001B4DF8"/>
    <w:pPr>
      <w:spacing w:before="100" w:beforeAutospacing="1" w:after="100" w:afterAutospacing="1"/>
    </w:pPr>
  </w:style>
  <w:style w:type="paragraph" w:customStyle="1" w:styleId="municipio">
    <w:name w:val="municipio"/>
    <w:basedOn w:val="Normal"/>
    <w:rsid w:val="001B4DF8"/>
    <w:pPr>
      <w:spacing w:before="100" w:beforeAutospacing="1" w:after="100" w:afterAutospacing="1"/>
      <w:jc w:val="center"/>
    </w:pPr>
    <w:rPr>
      <w:b/>
      <w:bCs/>
    </w:rPr>
  </w:style>
  <w:style w:type="character" w:customStyle="1" w:styleId="municipio1">
    <w:name w:val="municipio1"/>
    <w:basedOn w:val="Fontepargpadro"/>
    <w:rsid w:val="001B4DF8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1B4DF8"/>
    <w:rPr>
      <w:b/>
      <w:bCs/>
    </w:rPr>
  </w:style>
  <w:style w:type="paragraph" w:styleId="NormalWeb">
    <w:name w:val="Normal (Web)"/>
    <w:basedOn w:val="Normal"/>
    <w:uiPriority w:val="99"/>
    <w:unhideWhenUsed/>
    <w:rsid w:val="001B4DF8"/>
    <w:pPr>
      <w:spacing w:before="100" w:beforeAutospacing="1" w:after="100" w:afterAutospacing="1"/>
    </w:pPr>
  </w:style>
  <w:style w:type="character" w:customStyle="1" w:styleId="numeracao">
    <w:name w:val="numeracao"/>
    <w:basedOn w:val="Fontepargpadro"/>
    <w:rsid w:val="001B4DF8"/>
  </w:style>
  <w:style w:type="character" w:customStyle="1" w:styleId="alteranumeracao">
    <w:name w:val="altera_numeracao"/>
    <w:basedOn w:val="Fontepargpadro"/>
    <w:rsid w:val="001B4DF8"/>
  </w:style>
  <w:style w:type="character" w:styleId="nfase">
    <w:name w:val="Emphasis"/>
    <w:basedOn w:val="Fontepargpadro"/>
    <w:uiPriority w:val="20"/>
    <w:qFormat/>
    <w:rsid w:val="001B4DF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42"/>
    <w:rPr>
      <w:rFonts w:ascii="Segoe UI" w:eastAsiaTheme="minorEastAsia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197217"/>
    <w:pPr>
      <w:spacing w:after="120" w:line="480" w:lineRule="auto"/>
    </w:pPr>
    <w:rPr>
      <w:rFonts w:eastAsia="Times New Roman"/>
    </w:rPr>
  </w:style>
  <w:style w:type="character" w:customStyle="1" w:styleId="Corpodetexto2Char">
    <w:name w:val="Corpo de texto 2 Char"/>
    <w:basedOn w:val="Fontepargpadro"/>
    <w:link w:val="Corpodetexto2"/>
    <w:rsid w:val="00197217"/>
    <w:rPr>
      <w:sz w:val="24"/>
      <w:szCs w:val="24"/>
    </w:rPr>
  </w:style>
  <w:style w:type="paragraph" w:styleId="Corpodetexto">
    <w:name w:val="Body Text"/>
    <w:basedOn w:val="Normal"/>
    <w:link w:val="CorpodetextoChar"/>
    <w:rsid w:val="00CA4F4B"/>
    <w:pPr>
      <w:spacing w:after="120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rsid w:val="00CA4F4B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A4F4B"/>
    <w:pPr>
      <w:autoSpaceDE w:val="0"/>
      <w:autoSpaceDN w:val="0"/>
      <w:jc w:val="center"/>
    </w:pPr>
    <w:rPr>
      <w:rFonts w:ascii="Bookman Old Style" w:eastAsia="Times New Roman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CA4F4B"/>
    <w:rPr>
      <w:rFonts w:ascii="Bookman Old Style" w:hAnsi="Bookman Old Style"/>
      <w:b/>
      <w:bCs/>
      <w:sz w:val="36"/>
      <w:szCs w:val="36"/>
    </w:rPr>
  </w:style>
  <w:style w:type="paragraph" w:styleId="Recuodecorpodetexto">
    <w:name w:val="Body Text Indent"/>
    <w:basedOn w:val="Normal"/>
    <w:link w:val="RecuodecorpodetextoChar"/>
    <w:rsid w:val="00CA4F4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CA4F4B"/>
    <w:rPr>
      <w:sz w:val="24"/>
      <w:szCs w:val="24"/>
    </w:rPr>
  </w:style>
  <w:style w:type="paragraph" w:customStyle="1" w:styleId="A200165">
    <w:name w:val="_A200165"/>
    <w:uiPriority w:val="99"/>
    <w:rsid w:val="00CA4F4B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F8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1B4DF8"/>
    <w:pPr>
      <w:spacing w:before="100" w:beforeAutospacing="1" w:after="100" w:afterAutospacing="1"/>
    </w:pPr>
  </w:style>
  <w:style w:type="paragraph" w:customStyle="1" w:styleId="brasao">
    <w:name w:val="brasao"/>
    <w:basedOn w:val="Normal"/>
    <w:rsid w:val="001B4DF8"/>
    <w:pPr>
      <w:spacing w:before="100" w:beforeAutospacing="1" w:after="100" w:afterAutospacing="1"/>
    </w:pPr>
  </w:style>
  <w:style w:type="paragraph" w:customStyle="1" w:styleId="municipio">
    <w:name w:val="municipio"/>
    <w:basedOn w:val="Normal"/>
    <w:rsid w:val="001B4DF8"/>
    <w:pPr>
      <w:spacing w:before="100" w:beforeAutospacing="1" w:after="100" w:afterAutospacing="1"/>
      <w:jc w:val="center"/>
    </w:pPr>
    <w:rPr>
      <w:b/>
      <w:bCs/>
    </w:rPr>
  </w:style>
  <w:style w:type="character" w:customStyle="1" w:styleId="municipio1">
    <w:name w:val="municipio1"/>
    <w:basedOn w:val="Fontepargpadro"/>
    <w:rsid w:val="001B4DF8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1B4DF8"/>
    <w:rPr>
      <w:b/>
      <w:bCs/>
    </w:rPr>
  </w:style>
  <w:style w:type="paragraph" w:styleId="NormalWeb">
    <w:name w:val="Normal (Web)"/>
    <w:basedOn w:val="Normal"/>
    <w:uiPriority w:val="99"/>
    <w:unhideWhenUsed/>
    <w:rsid w:val="001B4DF8"/>
    <w:pPr>
      <w:spacing w:before="100" w:beforeAutospacing="1" w:after="100" w:afterAutospacing="1"/>
    </w:pPr>
  </w:style>
  <w:style w:type="character" w:customStyle="1" w:styleId="numeracao">
    <w:name w:val="numeracao"/>
    <w:basedOn w:val="Fontepargpadro"/>
    <w:rsid w:val="001B4DF8"/>
  </w:style>
  <w:style w:type="character" w:customStyle="1" w:styleId="alteranumeracao">
    <w:name w:val="altera_numeracao"/>
    <w:basedOn w:val="Fontepargpadro"/>
    <w:rsid w:val="001B4DF8"/>
  </w:style>
  <w:style w:type="character" w:styleId="nfase">
    <w:name w:val="Emphasis"/>
    <w:basedOn w:val="Fontepargpadro"/>
    <w:uiPriority w:val="20"/>
    <w:qFormat/>
    <w:rsid w:val="001B4DF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3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342"/>
    <w:rPr>
      <w:rFonts w:ascii="Segoe UI" w:eastAsiaTheme="minorEastAsia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197217"/>
    <w:pPr>
      <w:spacing w:after="120" w:line="480" w:lineRule="auto"/>
    </w:pPr>
    <w:rPr>
      <w:rFonts w:eastAsia="Times New Roman"/>
    </w:rPr>
  </w:style>
  <w:style w:type="character" w:customStyle="1" w:styleId="Corpodetexto2Char">
    <w:name w:val="Corpo de texto 2 Char"/>
    <w:basedOn w:val="Fontepargpadro"/>
    <w:link w:val="Corpodetexto2"/>
    <w:rsid w:val="00197217"/>
    <w:rPr>
      <w:sz w:val="24"/>
      <w:szCs w:val="24"/>
    </w:rPr>
  </w:style>
  <w:style w:type="paragraph" w:styleId="Corpodetexto">
    <w:name w:val="Body Text"/>
    <w:basedOn w:val="Normal"/>
    <w:link w:val="CorpodetextoChar"/>
    <w:rsid w:val="00CA4F4B"/>
    <w:pPr>
      <w:spacing w:after="120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rsid w:val="00CA4F4B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A4F4B"/>
    <w:pPr>
      <w:autoSpaceDE w:val="0"/>
      <w:autoSpaceDN w:val="0"/>
      <w:jc w:val="center"/>
    </w:pPr>
    <w:rPr>
      <w:rFonts w:ascii="Bookman Old Style" w:eastAsia="Times New Roman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CA4F4B"/>
    <w:rPr>
      <w:rFonts w:ascii="Bookman Old Style" w:hAnsi="Bookman Old Style"/>
      <w:b/>
      <w:bCs/>
      <w:sz w:val="36"/>
      <w:szCs w:val="36"/>
    </w:rPr>
  </w:style>
  <w:style w:type="paragraph" w:styleId="Recuodecorpodetexto">
    <w:name w:val="Body Text Indent"/>
    <w:basedOn w:val="Normal"/>
    <w:link w:val="RecuodecorpodetextoChar"/>
    <w:rsid w:val="00CA4F4B"/>
    <w:pPr>
      <w:spacing w:after="120"/>
      <w:ind w:left="283"/>
    </w:pPr>
    <w:rPr>
      <w:rFonts w:eastAsia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CA4F4B"/>
    <w:rPr>
      <w:sz w:val="24"/>
      <w:szCs w:val="24"/>
    </w:rPr>
  </w:style>
  <w:style w:type="paragraph" w:customStyle="1" w:styleId="A200165">
    <w:name w:val="_A200165"/>
    <w:uiPriority w:val="99"/>
    <w:rsid w:val="00CA4F4B"/>
    <w:pPr>
      <w:widowControl w:val="0"/>
      <w:autoSpaceDE w:val="0"/>
      <w:autoSpaceDN w:val="0"/>
      <w:ind w:firstLine="2736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8304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Gabriel Venzon</cp:lastModifiedBy>
  <cp:revision>2</cp:revision>
  <cp:lastPrinted>2020-10-20T13:15:00Z</cp:lastPrinted>
  <dcterms:created xsi:type="dcterms:W3CDTF">2020-12-04T20:15:00Z</dcterms:created>
  <dcterms:modified xsi:type="dcterms:W3CDTF">2020-12-04T20:15:00Z</dcterms:modified>
</cp:coreProperties>
</file>