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3" w:rsidRDefault="00033732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47, DE 14 DE SETEMBRO DE 2020.</w:t>
      </w:r>
    </w:p>
    <w:p w:rsidR="00033732" w:rsidRDefault="0003373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4.591, de 31-03-2020.</w:t>
      </w:r>
    </w:p>
    <w:p w:rsidR="00033732" w:rsidRDefault="00033732" w:rsidP="00033732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033732" w:rsidRDefault="00033732" w:rsidP="00033732">
      <w:pPr>
        <w:pStyle w:val="estruturablock"/>
        <w:jc w:val="both"/>
        <w:rPr>
          <w:color w:val="000000"/>
          <w:sz w:val="27"/>
          <w:szCs w:val="27"/>
        </w:rPr>
      </w:pPr>
      <w:bookmarkStart w:id="0" w:name="321684"/>
      <w:bookmarkEnd w:id="0"/>
      <w:r>
        <w:rPr>
          <w:rFonts w:ascii="Arial" w:hAnsi="Arial" w:cs="Arial"/>
          <w:color w:val="000000"/>
          <w:sz w:val="20"/>
          <w:szCs w:val="20"/>
        </w:rPr>
        <w:t>Art. 1º 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Fica incluído na Lei Municipal nº 4.591, de 31-03-2020, o art. 1º-A, com a seguinte redação:</w:t>
      </w:r>
    </w:p>
    <w:p w:rsidR="00033732" w:rsidRDefault="00033732" w:rsidP="00033732">
      <w:pPr>
        <w:pStyle w:val="estruturablock"/>
        <w:jc w:val="both"/>
        <w:rPr>
          <w:color w:val="000000"/>
          <w:sz w:val="27"/>
          <w:szCs w:val="27"/>
        </w:rPr>
      </w:pPr>
      <w:bookmarkStart w:id="1" w:name="321690"/>
      <w:bookmarkEnd w:id="1"/>
      <w:proofErr w:type="gramStart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308116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1º-A </w:t>
        </w:r>
      </w:hyperlink>
      <w:r>
        <w:rPr>
          <w:rFonts w:ascii="Arial" w:hAnsi="Arial" w:cs="Arial"/>
          <w:color w:val="000000"/>
          <w:sz w:val="20"/>
          <w:szCs w:val="20"/>
        </w:rPr>
        <w:t>A partir do retorno parcial, escalonado e gradual das atividades presenciais de ensino, os pagamentos corresponderão:</w:t>
      </w:r>
    </w:p>
    <w:bookmarkStart w:id="2" w:name="321691"/>
    <w:bookmarkEnd w:id="2"/>
    <w:proofErr w:type="gramEnd"/>
    <w:p w:rsidR="00033732" w:rsidRDefault="00033732" w:rsidP="00033732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"http://leis.farroupilha.rs.gov.br/acessos/consolida/lei/tFkR0HZGs0AjPO9.html" \l "308116"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)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ao valor integral para a vaga com atividades presenciais; e</w:t>
      </w:r>
    </w:p>
    <w:bookmarkStart w:id="3" w:name="321692"/>
    <w:bookmarkEnd w:id="3"/>
    <w:p w:rsidR="00033732" w:rsidRDefault="00033732" w:rsidP="00033732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"http://leis.farroupilha.rs.gov.br/acessos/consolida/lei/tFkR0HZGs0AjPO9.html" \l "308116"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b)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até sessenta e cinco por cento do valor para a vaga com atendimento remoto, sem atividades presenciais.”</w:t>
      </w:r>
      <w:r>
        <w:rPr>
          <w:rFonts w:ascii="Arial" w:hAnsi="Arial" w:cs="Arial"/>
          <w:color w:val="000000"/>
          <w:sz w:val="18"/>
          <w:szCs w:val="18"/>
        </w:rPr>
        <w:t>"</w:t>
      </w:r>
    </w:p>
    <w:p w:rsidR="00033732" w:rsidRDefault="00033732" w:rsidP="00033732">
      <w:pPr>
        <w:pStyle w:val="estruturablock"/>
        <w:jc w:val="both"/>
        <w:rPr>
          <w:color w:val="000000"/>
          <w:sz w:val="27"/>
          <w:szCs w:val="27"/>
        </w:rPr>
      </w:pPr>
      <w:bookmarkStart w:id="4" w:name="321687"/>
      <w:bookmarkEnd w:id="4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033732" w:rsidRDefault="00033732" w:rsidP="00033732">
      <w:pPr>
        <w:pStyle w:val="estruturablock"/>
        <w:jc w:val="both"/>
        <w:rPr>
          <w:color w:val="000000"/>
          <w:sz w:val="27"/>
          <w:szCs w:val="27"/>
        </w:rPr>
      </w:pPr>
      <w:bookmarkStart w:id="5" w:name="321693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14 de setembro de 2020.</w:t>
      </w:r>
      <w:bookmarkStart w:id="6" w:name="_GoBack"/>
      <w:bookmarkEnd w:id="6"/>
      <w:r>
        <w:rPr>
          <w:color w:val="000000"/>
          <w:sz w:val="27"/>
          <w:szCs w:val="27"/>
        </w:rPr>
        <w:br/>
        <w:t> </w:t>
      </w:r>
    </w:p>
    <w:p w:rsidR="00033732" w:rsidRDefault="00033732" w:rsidP="0003373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r>
        <w:rPr>
          <w:color w:val="000000"/>
          <w:sz w:val="27"/>
          <w:szCs w:val="27"/>
        </w:rPr>
        <w:t> </w:t>
      </w:r>
    </w:p>
    <w:p w:rsidR="00033732" w:rsidRDefault="00033732" w:rsidP="00033732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  <w:r>
        <w:rPr>
          <w:color w:val="000000"/>
          <w:sz w:val="27"/>
          <w:szCs w:val="27"/>
        </w:rPr>
        <w:t> </w:t>
      </w:r>
    </w:p>
    <w:p w:rsidR="00033732" w:rsidRDefault="00033732" w:rsidP="00033732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033732" w:rsidRDefault="00033732" w:rsidP="000337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33732" w:rsidRDefault="00033732" w:rsidP="0003373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oportunidade em que cumprimentamos Vossa Excelência e seus Ilustres Pares, tomamos a liberdade de submeter à análise dessa Egrégia Câmara Municipal de Vereadores o anexo Projeto de Lei, que altera a Lei Municipal nº 4.591, de 31-03-2020.</w:t>
      </w:r>
    </w:p>
    <w:p w:rsidR="00033732" w:rsidRDefault="00033732" w:rsidP="0003373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governo do Estado do Rio Grande do Sul, através do Decreto nº 55.465,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setembro de  2020, estabeleceu normas para as instituições e estabelecimentos de ensino retomarem as aulas presenciais, de forma gradual, iniciando pela Educação Infantil.</w:t>
      </w:r>
    </w:p>
    <w:p w:rsidR="00033732" w:rsidRDefault="00033732" w:rsidP="00033732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Desta forma, considerando os contratos celebrados entre o Município e as escolas particulares para o atendimento de crianças na educação infantil, se faz necessária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alteração da Lei Municipal nº 4.591, de 31-03-2020, a fim de adequar os pagamentos a partir do retorno parcial, escalonado e gradual das atividades presenciais de ensino.</w:t>
      </w:r>
    </w:p>
    <w:p w:rsidR="00033732" w:rsidRDefault="00033732" w:rsidP="0003373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aprovação, em regime de urgência, nos termos do art. 35 da Lei Orgânica Municipal.</w:t>
      </w:r>
    </w:p>
    <w:p w:rsidR="00033732" w:rsidRDefault="00033732" w:rsidP="00033732">
      <w:pPr>
        <w:pStyle w:val="estruturablock"/>
        <w:rPr>
          <w:color w:val="000000"/>
          <w:sz w:val="27"/>
          <w:szCs w:val="27"/>
        </w:rPr>
      </w:pPr>
      <w:bookmarkStart w:id="7" w:name="321688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14 de setembro de 2020.</w:t>
      </w:r>
    </w:p>
    <w:p w:rsidR="00033732" w:rsidRDefault="00033732" w:rsidP="000337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33732" w:rsidRDefault="00033732" w:rsidP="0003373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33732" w:rsidRDefault="00033732"/>
    <w:sectPr w:rsidR="00033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32"/>
    <w:rsid w:val="00033732"/>
    <w:rsid w:val="006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3732"/>
    <w:rPr>
      <w:b/>
      <w:bCs/>
    </w:rPr>
  </w:style>
  <w:style w:type="paragraph" w:customStyle="1" w:styleId="estruturablock">
    <w:name w:val="estrutura_block"/>
    <w:basedOn w:val="Normal"/>
    <w:rsid w:val="000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37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3732"/>
    <w:rPr>
      <w:b/>
      <w:bCs/>
    </w:rPr>
  </w:style>
  <w:style w:type="paragraph" w:customStyle="1" w:styleId="estruturablock">
    <w:name w:val="estrutura_block"/>
    <w:basedOn w:val="Normal"/>
    <w:rsid w:val="000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37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tFkR0HZGs0AjPO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2020-09-15T17:55:00Z</dcterms:created>
  <dcterms:modified xsi:type="dcterms:W3CDTF">2020-09-15T17:56:00Z</dcterms:modified>
</cp:coreProperties>
</file>