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6C72D0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24, DE 11 DE MAIO DE 2020.</w:t>
      </w:r>
    </w:p>
    <w:p w:rsidR="006C72D0" w:rsidRDefault="006C72D0" w:rsidP="006C72D0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Altera as Leis Municipais nº 4.383, de 20-12-2017, 4.581, de 20-12-2019, e 4.582, de 20-12-2019.</w:t>
      </w:r>
    </w:p>
    <w:p w:rsidR="006C72D0" w:rsidRDefault="006C72D0"/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1" w:name="311942"/>
      <w:bookmarkEnd w:id="1"/>
      <w:r>
        <w:rPr>
          <w:rFonts w:ascii="Arial" w:hAnsi="Arial" w:cs="Arial"/>
          <w:color w:val="000000"/>
          <w:sz w:val="20"/>
          <w:szCs w:val="20"/>
        </w:rPr>
        <w:t>Art. 1º  O Anexo I – Programas, da Lei Municipal nº 4.383, de 20-12-2017, o Anexo III - Metas e Prioridades, da Lei Municipal nº 4.581, de 20-12-2019, e o Anexo I – Compatibilização do Orçamento às Metas de 2020, da Lei Municipal nº 4.582, de 20-12-2019, passam a vigorar com as seguintes alterações: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2" w:name="311938"/>
      <w:bookmarkEnd w:id="2"/>
      <w:r>
        <w:rPr>
          <w:rFonts w:ascii="Arial" w:hAnsi="Arial" w:cs="Arial"/>
          <w:color w:val="000000"/>
          <w:sz w:val="20"/>
          <w:szCs w:val="20"/>
        </w:rPr>
        <w:t>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No Programa 0027 – Farroupilha Segura, fica alterada a Ação Tipo Projeto 1012 – Aquisição de Bens Móveis para a JARI, passando a ser vinculada ao Órgão 5 – Secretaria Municipal de Desenvolvimento Urbano, Infraestrutura e Trânsito, e a Unidade Orçamentária 1 – Unidades Subordinadas ao Desenvolvimento Urbano, Infraestrutura e Trânsito;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3" w:name="311939"/>
      <w:bookmarkEnd w:id="3"/>
      <w:r>
        <w:rPr>
          <w:rFonts w:ascii="Arial" w:hAnsi="Arial" w:cs="Arial"/>
          <w:color w:val="000000"/>
          <w:sz w:val="20"/>
          <w:szCs w:val="20"/>
        </w:rPr>
        <w:t>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No Programa 0027 – Farroupilha Segura, fica alterada a Ação Tipo Atividade 2027 – Manutenção e Desenvolvimento das Atividades da JARI, passando a ser vinculada ao Órgão 5 – Secretaria Municipal de Desenvolvimento Urbano, Infraestrutura e Trânsito, e a Unidade Orçamentária 1 – Unidades Subordinadas ao Desenvolvimento Urbano, Infraestrutura e Trânsito;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4" w:name="311940"/>
      <w:bookmarkEnd w:id="4"/>
      <w:r>
        <w:rPr>
          <w:rFonts w:ascii="Arial" w:hAnsi="Arial" w:cs="Arial"/>
          <w:color w:val="000000"/>
          <w:sz w:val="20"/>
          <w:szCs w:val="20"/>
        </w:rPr>
        <w:t>III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No Programa 0027 – Farroupilha Segura, fica alterada a Ação Tipo Projeto 1006 – Aquisição de Bens Móveis p/Guarda Municipal e Sistema de Monitoramento, passando a ser vinculada ao Órgão 3 – Secretaria Municipal de Gestão e Desenvolvimento Humano, e a Unidade Orçamentária 1 – Unidades Subordinadas a Gestão e Desenvolvimento Humano;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5" w:name="311941"/>
      <w:bookmarkEnd w:id="5"/>
      <w:r>
        <w:rPr>
          <w:rFonts w:ascii="Arial" w:hAnsi="Arial" w:cs="Arial"/>
          <w:color w:val="000000"/>
          <w:sz w:val="20"/>
          <w:szCs w:val="20"/>
        </w:rPr>
        <w:t>IV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0027 – Farroupilha Segura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alterada a Ação Tipo Atividade 2013 – Manutenção das Atividades da Guarda Municipal e do Sistema de Monitoramento, passando a ser vinculada ao Órgão 3 – Secretaria Municipal de Gestão e Desenvolvimento Humano, e a Unidade Orçamentária 1 – Unidades Subordinadas a Gestão e Desenvolvimento Humano;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6" w:name="311943"/>
      <w:bookmarkEnd w:id="6"/>
      <w:r>
        <w:rPr>
          <w:rFonts w:ascii="Arial" w:hAnsi="Arial" w:cs="Arial"/>
          <w:color w:val="000000"/>
          <w:sz w:val="20"/>
          <w:szCs w:val="20"/>
        </w:rPr>
        <w:t>V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No Programa 0027 – Farroupilha Segura, fica alterada a Ação Tipo Atividade 2017 – Encargos Previdenciários do Executivo – Guarda Municipal – Regime Geral, passando a ser vinculada ao Órgão 3 – Secretaria Municipal de Gestão e Desenvolvimento Humano, e a Unidade Orçamentária 1 – Unidades Subordinadas a Gestão e Desenvolvimento Humano;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7" w:name="311944"/>
      <w:bookmarkEnd w:id="7"/>
      <w:r>
        <w:rPr>
          <w:rFonts w:ascii="Arial" w:hAnsi="Arial" w:cs="Arial"/>
          <w:color w:val="000000"/>
          <w:sz w:val="20"/>
          <w:szCs w:val="20"/>
        </w:rPr>
        <w:t>VI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0027 – Farroupilha Segura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alterada a Ação Tipo Atividade 2018 – Encargos Previdenciários do Executivo – Guarda Municipal – Regime Próprio, passando a ser vinculada ao Órgão 3 – Secretaria Municipal de Gestão e Desenvolvimento Humano, e a Unidade Orçamentária 1 – Unidades Subordinadas a Gestão e Desenvolvimento Humano;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8" w:name="312000"/>
      <w:bookmarkEnd w:id="8"/>
      <w:r>
        <w:rPr>
          <w:rFonts w:ascii="Arial" w:hAnsi="Arial" w:cs="Arial"/>
          <w:color w:val="000000"/>
          <w:sz w:val="20"/>
          <w:szCs w:val="20"/>
        </w:rPr>
        <w:t>VII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0014 – Farroupilha Próspera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alterada a Ação Tipo Projeto 1015 – Aquisição de Bens Móveis p/ Conservação e Manutenção do Sistema Viário, passando a ser vinculada ao Órgão 5 – Secretaria Municipal de Desenvolvimento Urbano, Infraestrutura e Trânsito, e a Unidade Orçamentária 3 – FMT Fundo Municipal de Trânsito;</w:t>
      </w:r>
    </w:p>
    <w:p w:rsidR="006C72D0" w:rsidRDefault="006C72D0" w:rsidP="006C72D0">
      <w:pPr>
        <w:pStyle w:val="estruturablock"/>
        <w:jc w:val="both"/>
        <w:rPr>
          <w:color w:val="000000"/>
          <w:sz w:val="27"/>
          <w:szCs w:val="27"/>
        </w:rPr>
      </w:pPr>
      <w:bookmarkStart w:id="9" w:name="312001"/>
      <w:bookmarkEnd w:id="9"/>
      <w:r>
        <w:rPr>
          <w:rFonts w:ascii="Arial" w:hAnsi="Arial" w:cs="Arial"/>
          <w:color w:val="000000"/>
          <w:sz w:val="20"/>
          <w:szCs w:val="20"/>
        </w:rPr>
        <w:t>VIII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Programa 0014 – Farroupilha Próspera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fica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alterada a Ação Tipo Atividade 2030 – Conservação e Manutenção do Sistema Viário, passando a ser vinculada ao Órgão 5 – Secretaria Municipal de Desenvolvimento Urbano, Infraestrutura e Trânsito, e a Unidade Orçamentária 3 – FMT Fundo Municipal de Trânsito.</w:t>
      </w:r>
    </w:p>
    <w:p w:rsidR="006C72D0" w:rsidRDefault="006C72D0" w:rsidP="006C72D0">
      <w:pPr>
        <w:pStyle w:val="estruturablock"/>
        <w:rPr>
          <w:color w:val="000000"/>
          <w:sz w:val="27"/>
          <w:szCs w:val="27"/>
        </w:rPr>
      </w:pPr>
      <w:bookmarkStart w:id="10" w:name="311936"/>
      <w:bookmarkEnd w:id="10"/>
      <w:r>
        <w:rPr>
          <w:rFonts w:ascii="Arial" w:hAnsi="Arial" w:cs="Arial"/>
          <w:color w:val="000000"/>
          <w:sz w:val="20"/>
          <w:szCs w:val="20"/>
        </w:rPr>
        <w:t>Art. 2º Esta Lei entrará em vigor na data de sua publicação.</w:t>
      </w:r>
    </w:p>
    <w:p w:rsidR="006C72D0" w:rsidRDefault="006C72D0" w:rsidP="006C72D0">
      <w:pPr>
        <w:pStyle w:val="estruturablock"/>
        <w:rPr>
          <w:color w:val="000000"/>
          <w:sz w:val="27"/>
          <w:szCs w:val="27"/>
        </w:rPr>
      </w:pPr>
      <w:bookmarkStart w:id="11" w:name="311937"/>
      <w:bookmarkEnd w:id="11"/>
      <w:r>
        <w:rPr>
          <w:rFonts w:ascii="Arial" w:hAnsi="Arial" w:cs="Arial"/>
          <w:color w:val="000000"/>
          <w:sz w:val="20"/>
          <w:szCs w:val="20"/>
        </w:rPr>
        <w:lastRenderedPageBreak/>
        <w:t>GABINETE DO PREFEITO MUNICIPAL DE FARROUPILHA, RS, 11 de maio de 2020.</w:t>
      </w:r>
    </w:p>
    <w:p w:rsidR="006C72D0" w:rsidRDefault="006C72D0" w:rsidP="006C72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C72D0" w:rsidRDefault="006C72D0" w:rsidP="006C72D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C72D0" w:rsidRDefault="006C72D0" w:rsidP="006C72D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C72D0" w:rsidRDefault="006C72D0" w:rsidP="006C72D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C72D0" w:rsidRDefault="006C72D0" w:rsidP="006C72D0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</w:p>
    <w:p w:rsidR="006C72D0" w:rsidRDefault="006C72D0" w:rsidP="006C72D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C72D0" w:rsidRDefault="006C72D0" w:rsidP="006C72D0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6C72D0" w:rsidRDefault="006C72D0" w:rsidP="006C72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C72D0" w:rsidRDefault="006C72D0" w:rsidP="006C72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Nobres Membros da Colenda Câmara Municipal de Vereadores, oportunidade em que apresentamos o anexo Projeto de Lei, que altera as Leis Municipais nº 4.383, de 20-12-2017, 4.581, de 20-12-2019, e 4.582, de 20-12-2019.</w:t>
      </w:r>
    </w:p>
    <w:p w:rsidR="006C72D0" w:rsidRDefault="006C72D0" w:rsidP="006C72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 alterações legais de que trata o presente Projeto de Lei visam readequar o orçamento, buscando remanejar os recursos da Secretaria Municipal de Segurança Pública e Trânsito que não fora criada e incluída até então na estrutura administrativa e organizacional do Poder Executivo Municipal, para as Secretarias Municipais de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Desenvolvimento Urbano, Infraestrutura e Trânsito e Gestão e Desenvolvimento Humano.</w:t>
      </w:r>
    </w:p>
    <w:p w:rsidR="006C72D0" w:rsidRDefault="006C72D0" w:rsidP="006C72D0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Municipal, enfatizando a necessidade de que o referido projeto seja aprovado o quanto antes.</w:t>
      </w:r>
    </w:p>
    <w:p w:rsidR="006C72D0" w:rsidRDefault="006C72D0" w:rsidP="006C72D0">
      <w:pPr>
        <w:pStyle w:val="estruturablock"/>
        <w:rPr>
          <w:color w:val="000000"/>
          <w:sz w:val="27"/>
          <w:szCs w:val="27"/>
        </w:rPr>
      </w:pPr>
      <w:bookmarkStart w:id="12" w:name="312034"/>
      <w:bookmarkEnd w:id="12"/>
      <w:r>
        <w:rPr>
          <w:rFonts w:ascii="Arial" w:hAnsi="Arial" w:cs="Arial"/>
          <w:color w:val="000000"/>
          <w:sz w:val="20"/>
          <w:szCs w:val="20"/>
        </w:rPr>
        <w:t>GABINETE DO PREFEITO MUNICIPAL DE FARROUPILHA, RS, 11 de maio de 2020.</w:t>
      </w:r>
    </w:p>
    <w:p w:rsidR="006C72D0" w:rsidRDefault="006C72D0" w:rsidP="006C72D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C72D0" w:rsidRDefault="006C72D0" w:rsidP="006C72D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C72D0" w:rsidRDefault="006C72D0" w:rsidP="006C72D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C72D0" w:rsidRDefault="006C72D0"/>
    <w:sectPr w:rsidR="006C7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D0"/>
    <w:rsid w:val="001D0ED0"/>
    <w:rsid w:val="006C72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C72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ruturablock">
    <w:name w:val="estrutura_block"/>
    <w:basedOn w:val="Normal"/>
    <w:rsid w:val="006C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C72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ruturablock">
    <w:name w:val="estrutura_block"/>
    <w:basedOn w:val="Normal"/>
    <w:rsid w:val="006C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2020-05-12T18:05:00Z</dcterms:created>
  <dcterms:modified xsi:type="dcterms:W3CDTF">2020-05-12T18:05:00Z</dcterms:modified>
</cp:coreProperties>
</file>