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04" w:rsidRPr="00641905" w:rsidRDefault="00037A04" w:rsidP="00037A04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37A04" w:rsidRPr="00641905" w:rsidRDefault="00037A04" w:rsidP="00037A04">
      <w:pPr>
        <w:jc w:val="center"/>
        <w:rPr>
          <w:b/>
          <w:color w:val="000000"/>
          <w:sz w:val="24"/>
          <w:szCs w:val="24"/>
          <w:u w:val="single"/>
        </w:rPr>
      </w:pPr>
    </w:p>
    <w:p w:rsidR="00037A04" w:rsidRPr="00641905" w:rsidRDefault="00641905" w:rsidP="00037A04">
      <w:pPr>
        <w:jc w:val="center"/>
        <w:rPr>
          <w:b/>
          <w:sz w:val="24"/>
          <w:szCs w:val="24"/>
        </w:rPr>
      </w:pPr>
      <w:r w:rsidRPr="00641905">
        <w:rPr>
          <w:b/>
          <w:color w:val="000000"/>
          <w:sz w:val="24"/>
          <w:szCs w:val="24"/>
          <w:u w:val="single"/>
        </w:rPr>
        <w:t>RESOLUÇÃO DE MESA N.03, DE 14</w:t>
      </w:r>
      <w:r w:rsidR="00037A04" w:rsidRPr="00641905">
        <w:rPr>
          <w:b/>
          <w:color w:val="000000"/>
          <w:sz w:val="24"/>
          <w:szCs w:val="24"/>
          <w:u w:val="single"/>
        </w:rPr>
        <w:t xml:space="preserve"> DE ABRIL DE 2020</w:t>
      </w: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ind w:left="4248"/>
        <w:rPr>
          <w:sz w:val="24"/>
          <w:szCs w:val="24"/>
        </w:rPr>
      </w:pPr>
      <w:r w:rsidRPr="00641905">
        <w:rPr>
          <w:sz w:val="24"/>
          <w:szCs w:val="24"/>
        </w:rPr>
        <w:t>ESTABELECE  NO ÂMBITO DA CÂMARA MUNICIPAL DE FARROUPILHA, PROCEDIMENTOS RELACIONADOS AO COVID-19.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A MESA DIRETORA DA CÂMARA MUNICPAL DE FARROUPILHA, usando as atribuições que lhe são conferidas pela Lei Orgânica do Município e pelo Regimento Interno</w:t>
      </w:r>
    </w:p>
    <w:p w:rsidR="00037A04" w:rsidRPr="00641905" w:rsidRDefault="00037A04" w:rsidP="00037A04">
      <w:pPr>
        <w:ind w:firstLine="2880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>RESOLVE:</w:t>
      </w: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037A04" w:rsidRPr="00641905" w:rsidRDefault="00037A04" w:rsidP="00037A04">
      <w:pPr>
        <w:spacing w:line="360" w:lineRule="auto"/>
        <w:jc w:val="both"/>
        <w:rPr>
          <w:sz w:val="24"/>
          <w:szCs w:val="24"/>
        </w:rPr>
      </w:pPr>
      <w:r w:rsidRPr="00641905">
        <w:rPr>
          <w:bCs/>
          <w:color w:val="FF0000"/>
          <w:sz w:val="24"/>
          <w:szCs w:val="24"/>
        </w:rPr>
        <w:t xml:space="preserve"> </w:t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sz w:val="24"/>
          <w:szCs w:val="24"/>
        </w:rPr>
        <w:t>Art. 1º P</w:t>
      </w:r>
      <w:r w:rsidRPr="00641905">
        <w:rPr>
          <w:sz w:val="24"/>
          <w:szCs w:val="24"/>
        </w:rPr>
        <w:t>ara fins de prevenção da transmissão do novo Coronavírus (COVID-19),</w:t>
      </w:r>
      <w:r w:rsidR="00DE6A0C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>ficam estabelecidas as medidas relacionadas a seguir, por tempo indeterminado.</w:t>
      </w:r>
    </w:p>
    <w:p w:rsidR="00037A04" w:rsidRPr="00641905" w:rsidRDefault="00037A04" w:rsidP="00037A04">
      <w:pPr>
        <w:spacing w:line="360" w:lineRule="auto"/>
        <w:jc w:val="both"/>
        <w:rPr>
          <w:b/>
          <w:bCs/>
          <w:color w:val="00000A"/>
          <w:sz w:val="24"/>
          <w:szCs w:val="24"/>
        </w:rPr>
      </w:pP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Art. 2º As sessões serão unas, realizadas nas </w:t>
      </w:r>
      <w:r w:rsidR="00694AB3">
        <w:rPr>
          <w:sz w:val="24"/>
          <w:szCs w:val="24"/>
        </w:rPr>
        <w:t>segun</w:t>
      </w:r>
      <w:r w:rsidR="00641905">
        <w:rPr>
          <w:sz w:val="24"/>
          <w:szCs w:val="24"/>
        </w:rPr>
        <w:t>das-feiras</w:t>
      </w:r>
      <w:r w:rsidRPr="00641905">
        <w:rPr>
          <w:sz w:val="24"/>
          <w:szCs w:val="24"/>
        </w:rPr>
        <w:t>, às 18hs, sendo organizada a forma de reunião dos vereadores de modo a seguir a orientação médica de distanciamento</w:t>
      </w:r>
      <w:r w:rsidR="00DE6A0C">
        <w:rPr>
          <w:sz w:val="24"/>
          <w:szCs w:val="24"/>
        </w:rPr>
        <w:t xml:space="preserve"> físico</w:t>
      </w:r>
      <w:r w:rsidRPr="00641905">
        <w:rPr>
          <w:sz w:val="24"/>
          <w:szCs w:val="24"/>
        </w:rPr>
        <w:t xml:space="preserve"> entre os presentes.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>Art. 3º Fica suspenso o atendimento presencial na Câmara Municipal (exceto para casos urgentes), bem como todas</w:t>
      </w:r>
      <w:r w:rsidR="00DE6A0C">
        <w:rPr>
          <w:rFonts w:ascii="Times New Roman" w:hAnsi="Times New Roman" w:cs="Times New Roman"/>
          <w:color w:val="000000" w:themeColor="text1"/>
        </w:rPr>
        <w:t xml:space="preserve"> as</w:t>
      </w:r>
      <w:r w:rsidRPr="00641905">
        <w:rPr>
          <w:rFonts w:ascii="Times New Roman" w:hAnsi="Times New Roman" w:cs="Times New Roman"/>
          <w:color w:val="000000" w:themeColor="text1"/>
        </w:rPr>
        <w:t xml:space="preserve"> reuniões, </w:t>
      </w:r>
      <w:r w:rsidR="00DE6A0C">
        <w:rPr>
          <w:rFonts w:ascii="Times New Roman" w:hAnsi="Times New Roman" w:cs="Times New Roman"/>
          <w:color w:val="000000" w:themeColor="text1"/>
        </w:rPr>
        <w:t>e demais</w:t>
      </w:r>
      <w:r w:rsidRPr="00641905">
        <w:rPr>
          <w:rFonts w:ascii="Times New Roman" w:hAnsi="Times New Roman" w:cs="Times New Roman"/>
          <w:color w:val="000000" w:themeColor="text1"/>
        </w:rPr>
        <w:t xml:space="preserve"> atividades na Casa Legislativa</w:t>
      </w:r>
      <w:r w:rsidR="00403F56">
        <w:rPr>
          <w:rFonts w:ascii="Times New Roman" w:hAnsi="Times New Roman" w:cs="Times New Roman"/>
          <w:color w:val="000000" w:themeColor="text1"/>
        </w:rPr>
        <w:t>, ficando permitida apenas o acesso da imprensa.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>Parágrafo único. Os servidores trabalharão em turnos de revezamento,</w:t>
      </w:r>
      <w:r w:rsidR="00403F56">
        <w:rPr>
          <w:rFonts w:ascii="Times New Roman" w:hAnsi="Times New Roman" w:cs="Times New Roman"/>
          <w:color w:val="000000" w:themeColor="text1"/>
        </w:rPr>
        <w:t xml:space="preserve"> com redução da carga horária de até</w:t>
      </w:r>
      <w:r w:rsidRPr="00641905">
        <w:rPr>
          <w:rFonts w:ascii="Times New Roman" w:hAnsi="Times New Roman" w:cs="Times New Roman"/>
          <w:color w:val="000000" w:themeColor="text1"/>
        </w:rPr>
        <w:t xml:space="preserve"> 50%, em escala a ser definida conforme </w:t>
      </w:r>
      <w:r w:rsidR="00403F56">
        <w:rPr>
          <w:rFonts w:ascii="Times New Roman" w:hAnsi="Times New Roman" w:cs="Times New Roman"/>
          <w:color w:val="000000" w:themeColor="text1"/>
        </w:rPr>
        <w:t>a necessidade</w:t>
      </w:r>
      <w:r w:rsidRPr="00641905">
        <w:rPr>
          <w:rFonts w:ascii="Times New Roman" w:hAnsi="Times New Roman" w:cs="Times New Roman"/>
          <w:color w:val="000000" w:themeColor="text1"/>
        </w:rPr>
        <w:t xml:space="preserve"> da Casa.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lastRenderedPageBreak/>
        <w:t>Art. 4º Ficam dispensados de comparecimento os servidores e vereadores que estejam em grupo de risco para COVID-19.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>Art. 5º Será disponibilizado álcool-gel 70% e máscaras descartáveis para uso dos vereadores e servidores, sendo a utilização compulsória.</w:t>
      </w:r>
    </w:p>
    <w:p w:rsidR="00037A04" w:rsidRPr="00641905" w:rsidRDefault="00641905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6</w:t>
      </w:r>
      <w:r w:rsidR="00037A04" w:rsidRPr="00641905">
        <w:rPr>
          <w:rFonts w:ascii="Times New Roman" w:hAnsi="Times New Roman" w:cs="Times New Roman"/>
          <w:color w:val="000000" w:themeColor="text1"/>
        </w:rPr>
        <w:t>º Fica revogada a R</w:t>
      </w:r>
      <w:r>
        <w:rPr>
          <w:rFonts w:ascii="Times New Roman" w:hAnsi="Times New Roman" w:cs="Times New Roman"/>
          <w:color w:val="000000" w:themeColor="text1"/>
        </w:rPr>
        <w:t>esolução de Mesa n.º 02 de 07 de abril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 de 2020.</w:t>
      </w:r>
    </w:p>
    <w:p w:rsidR="00037A04" w:rsidRPr="00641905" w:rsidRDefault="00037A04" w:rsidP="00037A04">
      <w:pPr>
        <w:pStyle w:val="xmsonormal"/>
        <w:spacing w:before="210" w:beforeAutospacing="0" w:after="269" w:afterAutospacing="0" w:line="360" w:lineRule="auto"/>
        <w:ind w:firstLine="708"/>
        <w:jc w:val="both"/>
        <w:rPr>
          <w:bCs/>
          <w:color w:val="00000A"/>
        </w:rPr>
      </w:pPr>
      <w:r w:rsidRPr="00641905">
        <w:rPr>
          <w:color w:val="000000" w:themeColor="text1"/>
        </w:rPr>
        <w:t> </w:t>
      </w:r>
      <w:r w:rsidR="00641905">
        <w:rPr>
          <w:bCs/>
          <w:color w:val="00000A"/>
        </w:rPr>
        <w:t xml:space="preserve"> </w:t>
      </w:r>
      <w:r w:rsidR="00641905">
        <w:rPr>
          <w:bCs/>
          <w:color w:val="00000A"/>
        </w:rPr>
        <w:tab/>
        <w:t>Art. 7</w:t>
      </w:r>
      <w:r w:rsidR="00403F56">
        <w:rPr>
          <w:bCs/>
          <w:color w:val="00000A"/>
        </w:rPr>
        <w:t xml:space="preserve"> </w:t>
      </w:r>
      <w:r w:rsidR="00DE6A0C">
        <w:rPr>
          <w:bCs/>
          <w:color w:val="00000A"/>
        </w:rPr>
        <w:t>º Os casos omissos</w:t>
      </w:r>
      <w:r w:rsidRPr="00641905">
        <w:rPr>
          <w:bCs/>
          <w:color w:val="00000A"/>
        </w:rPr>
        <w:t xml:space="preserve"> serão oportunamente divulgados, sendo que os serviços essenciais em funcionamento estarão regulamentados por atos específicos.</w:t>
      </w:r>
    </w:p>
    <w:p w:rsidR="00037A04" w:rsidRPr="00641905" w:rsidRDefault="00641905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Art. 8</w:t>
      </w:r>
      <w:r w:rsidR="00037A04" w:rsidRPr="00641905">
        <w:rPr>
          <w:rFonts w:ascii="Times New Roman" w:hAnsi="Times New Roman" w:cs="Times New Roman"/>
          <w:bCs/>
          <w:color w:val="00000A"/>
        </w:rPr>
        <w:t xml:space="preserve">º </w:t>
      </w:r>
      <w:r w:rsidR="00037A04" w:rsidRPr="00641905">
        <w:rPr>
          <w:rFonts w:ascii="Times New Roman" w:hAnsi="Times New Roman" w:cs="Times New Roman"/>
          <w:color w:val="00000A"/>
        </w:rPr>
        <w:t>Esta Resolução</w:t>
      </w:r>
      <w:r w:rsidR="00DE6A0C">
        <w:rPr>
          <w:rFonts w:ascii="Times New Roman" w:hAnsi="Times New Roman" w:cs="Times New Roman"/>
          <w:color w:val="00000A"/>
        </w:rPr>
        <w:t xml:space="preserve"> entra em vigor na data de 20 de abril de 2020.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Fernando Silvestrin,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Tadeu Salib do Santos,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2º Vice-Presidente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A160E8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A160E8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Jonas Tomazini,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Arielson Arsego,</w:t>
      </w:r>
      <w:r w:rsidR="00A160E8"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Vice-Presidente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1º Secretário</w:t>
      </w:r>
      <w:r w:rsidR="00A160E8" w:rsidRPr="00641905">
        <w:rPr>
          <w:sz w:val="24"/>
          <w:szCs w:val="24"/>
        </w:rPr>
        <w:t xml:space="preserve">        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  <w:r w:rsidRPr="00641905">
        <w:rPr>
          <w:sz w:val="24"/>
          <w:szCs w:val="24"/>
        </w:rPr>
        <w:t>Jorge Cenci</w:t>
      </w:r>
    </w:p>
    <w:p w:rsidR="00A160E8" w:rsidRPr="00641905" w:rsidRDefault="00A160E8" w:rsidP="001E41CE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t>2º Secretário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037A04" w:rsidRPr="00641905" w:rsidRDefault="00037A04" w:rsidP="00037A04">
      <w:pPr>
        <w:spacing w:after="269"/>
        <w:ind w:left="120"/>
        <w:rPr>
          <w:sz w:val="24"/>
          <w:szCs w:val="24"/>
        </w:rPr>
      </w:pPr>
      <w:r w:rsidRPr="00641905">
        <w:rPr>
          <w:sz w:val="24"/>
          <w:szCs w:val="24"/>
        </w:rPr>
        <w:br/>
      </w:r>
      <w:r w:rsidRPr="00641905">
        <w:rPr>
          <w:color w:val="000000"/>
          <w:sz w:val="24"/>
          <w:szCs w:val="24"/>
        </w:rPr>
        <w:t xml:space="preserve">  </w:t>
      </w:r>
    </w:p>
    <w:p w:rsidR="00037A04" w:rsidRPr="00641905" w:rsidRDefault="00037A04" w:rsidP="00037A04">
      <w:pPr>
        <w:spacing w:after="269"/>
        <w:ind w:left="120"/>
        <w:rPr>
          <w:sz w:val="24"/>
          <w:szCs w:val="24"/>
        </w:rPr>
      </w:pPr>
    </w:p>
    <w:p w:rsidR="00037A04" w:rsidRPr="00641905" w:rsidRDefault="00037A04" w:rsidP="00037A04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tab/>
      </w:r>
    </w:p>
    <w:p w:rsidR="00937799" w:rsidRPr="00641905" w:rsidRDefault="00937799" w:rsidP="00937799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tab/>
      </w:r>
    </w:p>
    <w:p w:rsidR="00147193" w:rsidRPr="00641905" w:rsidRDefault="00147193" w:rsidP="00937799">
      <w:pPr>
        <w:spacing w:line="276" w:lineRule="auto"/>
        <w:jc w:val="center"/>
        <w:rPr>
          <w:color w:val="000000"/>
          <w:sz w:val="24"/>
          <w:szCs w:val="24"/>
        </w:rPr>
      </w:pPr>
    </w:p>
    <w:p w:rsidR="00147193" w:rsidRPr="00641905" w:rsidRDefault="00147193" w:rsidP="00147193">
      <w:pPr>
        <w:spacing w:line="276" w:lineRule="auto"/>
        <w:jc w:val="both"/>
        <w:rPr>
          <w:color w:val="000000"/>
          <w:sz w:val="24"/>
          <w:szCs w:val="24"/>
        </w:rPr>
      </w:pPr>
    </w:p>
    <w:p w:rsidR="00147193" w:rsidRPr="00641905" w:rsidRDefault="00147193" w:rsidP="00147193">
      <w:pPr>
        <w:spacing w:line="276" w:lineRule="auto"/>
        <w:jc w:val="both"/>
        <w:rPr>
          <w:color w:val="000000"/>
          <w:sz w:val="24"/>
          <w:szCs w:val="24"/>
        </w:rPr>
      </w:pPr>
    </w:p>
    <w:p w:rsidR="002D1466" w:rsidRPr="00641905" w:rsidRDefault="002D1466" w:rsidP="00931D81">
      <w:pPr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2D1466" w:rsidRPr="00641905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9D" w:rsidRDefault="00146B9D">
      <w:r>
        <w:separator/>
      </w:r>
    </w:p>
  </w:endnote>
  <w:endnote w:type="continuationSeparator" w:id="0">
    <w:p w:rsidR="00146B9D" w:rsidRDefault="001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65497A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000000"/>
      </w:rPr>
      <w:t>e-mail: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  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65497A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9D" w:rsidRDefault="00146B9D">
      <w:r>
        <w:separator/>
      </w:r>
    </w:p>
  </w:footnote>
  <w:footnote w:type="continuationSeparator" w:id="0">
    <w:p w:rsidR="00146B9D" w:rsidRDefault="0014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46B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46B9D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46B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A04"/>
    <w:rsid w:val="00073E9B"/>
    <w:rsid w:val="00080DCF"/>
    <w:rsid w:val="000833DD"/>
    <w:rsid w:val="00091DB2"/>
    <w:rsid w:val="000A2C44"/>
    <w:rsid w:val="000A2F08"/>
    <w:rsid w:val="000A3B80"/>
    <w:rsid w:val="000D2A3D"/>
    <w:rsid w:val="000F40F4"/>
    <w:rsid w:val="00103CEB"/>
    <w:rsid w:val="001055E5"/>
    <w:rsid w:val="001076FE"/>
    <w:rsid w:val="00121D6A"/>
    <w:rsid w:val="00134BB3"/>
    <w:rsid w:val="00136162"/>
    <w:rsid w:val="00145B2A"/>
    <w:rsid w:val="00146B9D"/>
    <w:rsid w:val="00147193"/>
    <w:rsid w:val="00147894"/>
    <w:rsid w:val="00154C28"/>
    <w:rsid w:val="00165E3B"/>
    <w:rsid w:val="00175D0F"/>
    <w:rsid w:val="00185602"/>
    <w:rsid w:val="001A58F6"/>
    <w:rsid w:val="001B1D2C"/>
    <w:rsid w:val="001B2C2E"/>
    <w:rsid w:val="001B38B3"/>
    <w:rsid w:val="001B39B3"/>
    <w:rsid w:val="001C033F"/>
    <w:rsid w:val="001C47BD"/>
    <w:rsid w:val="001E41CE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772CB"/>
    <w:rsid w:val="00286BB2"/>
    <w:rsid w:val="00291D27"/>
    <w:rsid w:val="00296932"/>
    <w:rsid w:val="002A55D7"/>
    <w:rsid w:val="002B43FB"/>
    <w:rsid w:val="002C25DC"/>
    <w:rsid w:val="002C563D"/>
    <w:rsid w:val="002C61C9"/>
    <w:rsid w:val="002D1466"/>
    <w:rsid w:val="003268BF"/>
    <w:rsid w:val="00336F07"/>
    <w:rsid w:val="00353008"/>
    <w:rsid w:val="00360E77"/>
    <w:rsid w:val="00361697"/>
    <w:rsid w:val="003B450E"/>
    <w:rsid w:val="003C5A18"/>
    <w:rsid w:val="00403F56"/>
    <w:rsid w:val="0046201D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422A8"/>
    <w:rsid w:val="005430C0"/>
    <w:rsid w:val="005524B3"/>
    <w:rsid w:val="00584F49"/>
    <w:rsid w:val="00593793"/>
    <w:rsid w:val="005A41D5"/>
    <w:rsid w:val="005B2DBC"/>
    <w:rsid w:val="005B326E"/>
    <w:rsid w:val="005E6FF3"/>
    <w:rsid w:val="005F1912"/>
    <w:rsid w:val="005F2059"/>
    <w:rsid w:val="005F6818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1905"/>
    <w:rsid w:val="00644416"/>
    <w:rsid w:val="0065497A"/>
    <w:rsid w:val="00684EE7"/>
    <w:rsid w:val="00690AE7"/>
    <w:rsid w:val="0069122E"/>
    <w:rsid w:val="00694AB3"/>
    <w:rsid w:val="006A75AC"/>
    <w:rsid w:val="006C4E1F"/>
    <w:rsid w:val="006D063B"/>
    <w:rsid w:val="006D2756"/>
    <w:rsid w:val="006D55B3"/>
    <w:rsid w:val="006F3487"/>
    <w:rsid w:val="006F7226"/>
    <w:rsid w:val="00715D94"/>
    <w:rsid w:val="007260ED"/>
    <w:rsid w:val="00726E80"/>
    <w:rsid w:val="00766653"/>
    <w:rsid w:val="00784352"/>
    <w:rsid w:val="00785572"/>
    <w:rsid w:val="007931A3"/>
    <w:rsid w:val="007D655F"/>
    <w:rsid w:val="008149C0"/>
    <w:rsid w:val="00825A45"/>
    <w:rsid w:val="00836340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1D81"/>
    <w:rsid w:val="0093719F"/>
    <w:rsid w:val="00937799"/>
    <w:rsid w:val="00971DA5"/>
    <w:rsid w:val="00984E4A"/>
    <w:rsid w:val="00986CF8"/>
    <w:rsid w:val="00993C8A"/>
    <w:rsid w:val="009B0BC6"/>
    <w:rsid w:val="009D3A99"/>
    <w:rsid w:val="00A13A1E"/>
    <w:rsid w:val="00A160E8"/>
    <w:rsid w:val="00A31DEA"/>
    <w:rsid w:val="00A53764"/>
    <w:rsid w:val="00A8200F"/>
    <w:rsid w:val="00AB7128"/>
    <w:rsid w:val="00AD08B1"/>
    <w:rsid w:val="00AD25B5"/>
    <w:rsid w:val="00AD3427"/>
    <w:rsid w:val="00AD78E5"/>
    <w:rsid w:val="00B01766"/>
    <w:rsid w:val="00B037B2"/>
    <w:rsid w:val="00B117D6"/>
    <w:rsid w:val="00B12FB0"/>
    <w:rsid w:val="00B3410A"/>
    <w:rsid w:val="00B42C3E"/>
    <w:rsid w:val="00B45D3F"/>
    <w:rsid w:val="00B77928"/>
    <w:rsid w:val="00B80B7A"/>
    <w:rsid w:val="00BB5664"/>
    <w:rsid w:val="00BC3D92"/>
    <w:rsid w:val="00BD4A58"/>
    <w:rsid w:val="00C000DB"/>
    <w:rsid w:val="00C66AA5"/>
    <w:rsid w:val="00C97EBE"/>
    <w:rsid w:val="00CE5389"/>
    <w:rsid w:val="00D0202C"/>
    <w:rsid w:val="00D152EB"/>
    <w:rsid w:val="00D307ED"/>
    <w:rsid w:val="00D5160C"/>
    <w:rsid w:val="00D646B9"/>
    <w:rsid w:val="00D77A7C"/>
    <w:rsid w:val="00D86422"/>
    <w:rsid w:val="00D91014"/>
    <w:rsid w:val="00D92267"/>
    <w:rsid w:val="00D936B5"/>
    <w:rsid w:val="00DD5E9B"/>
    <w:rsid w:val="00DE6A0C"/>
    <w:rsid w:val="00DF0E5E"/>
    <w:rsid w:val="00E1017C"/>
    <w:rsid w:val="00E104EE"/>
    <w:rsid w:val="00E10C75"/>
    <w:rsid w:val="00E31A45"/>
    <w:rsid w:val="00E35464"/>
    <w:rsid w:val="00E52978"/>
    <w:rsid w:val="00E63B78"/>
    <w:rsid w:val="00E86149"/>
    <w:rsid w:val="00E93056"/>
    <w:rsid w:val="00E97521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1833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2020-04-14T23:30:00Z</cp:lastPrinted>
  <dcterms:created xsi:type="dcterms:W3CDTF">2020-04-14T23:30:00Z</dcterms:created>
  <dcterms:modified xsi:type="dcterms:W3CDTF">2020-04-14T23:30:00Z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