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D5" w:rsidRDefault="008C3DD5" w:rsidP="008C3DD5">
      <w:pPr>
        <w:rPr>
          <w:rFonts w:ascii="Arial" w:hAnsi="Arial" w:cs="Arial"/>
          <w:color w:val="000000"/>
          <w:sz w:val="20"/>
          <w:szCs w:val="20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19, DE 14 DE ABRIL DE 2020.</w:t>
      </w:r>
      <w:r w:rsidRPr="008C3DD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4000C" w:rsidRDefault="008C3DD5" w:rsidP="008C3DD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dação de imóvel em pagamento.</w:t>
      </w:r>
    </w:p>
    <w:p w:rsidR="008C3DD5" w:rsidRDefault="008C3DD5" w:rsidP="008C3DD5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a Lei, apresenta o seguinte Projeto de Lei:</w:t>
      </w:r>
    </w:p>
    <w:p w:rsidR="008C3DD5" w:rsidRDefault="008C3DD5" w:rsidP="008C3DD5">
      <w:pPr>
        <w:pStyle w:val="estruturablock"/>
        <w:jc w:val="both"/>
        <w:rPr>
          <w:color w:val="000000"/>
          <w:sz w:val="27"/>
          <w:szCs w:val="27"/>
        </w:rPr>
      </w:pPr>
      <w:bookmarkStart w:id="0" w:name="306274"/>
      <w:bookmarkEnd w:id="0"/>
      <w:r>
        <w:rPr>
          <w:rFonts w:ascii="Arial" w:hAnsi="Arial" w:cs="Arial"/>
          <w:color w:val="000000"/>
          <w:sz w:val="20"/>
          <w:szCs w:val="20"/>
        </w:rPr>
        <w:t xml:space="preserve">Art. 1º Fica o Poder Executivo Municipal autorizado a efetuar dação de um imóvel, de propriedade do Município, com área superficial de 420,00 m², sem benfeitorias, constituído pelo lote urbano n.º 02, da quadra n.º 1.540, situado à Rua Armando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Mangoni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Loteamento Residencial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Mangoni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Ltda., Linha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Jansen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2.º Distrito desta cidade, matriculado no Registro de Imóveis sob n.º 29.388, fls. 1-2, Livro n.º 2/RG, de 09-02-2009, para o Loteamento Residencial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Mangoni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Ltda., em pagamento à doação efetuada por meio da Lei Municipal n.º 4.398, de 01-03-2018.</w:t>
      </w:r>
    </w:p>
    <w:p w:rsidR="008C3DD5" w:rsidRDefault="008C3DD5" w:rsidP="008C3DD5">
      <w:pPr>
        <w:pStyle w:val="estruturablock"/>
        <w:jc w:val="both"/>
        <w:rPr>
          <w:color w:val="000000"/>
          <w:sz w:val="27"/>
          <w:szCs w:val="27"/>
        </w:rPr>
      </w:pPr>
      <w:bookmarkStart w:id="1" w:name="306275"/>
      <w:bookmarkEnd w:id="1"/>
      <w:r>
        <w:rPr>
          <w:rFonts w:ascii="Arial" w:hAnsi="Arial" w:cs="Arial"/>
          <w:color w:val="000000"/>
          <w:sz w:val="20"/>
          <w:szCs w:val="20"/>
        </w:rPr>
        <w:t>Art. 2º Esta Lei entrará em vigor na data de sua publicação.</w:t>
      </w:r>
    </w:p>
    <w:p w:rsidR="008C3DD5" w:rsidRDefault="008C3DD5" w:rsidP="008C3DD5">
      <w:pPr>
        <w:pStyle w:val="estruturablock"/>
        <w:rPr>
          <w:color w:val="000000"/>
          <w:sz w:val="27"/>
          <w:szCs w:val="27"/>
        </w:rPr>
      </w:pPr>
      <w:bookmarkStart w:id="2" w:name="306276"/>
      <w:bookmarkEnd w:id="2"/>
      <w:r>
        <w:rPr>
          <w:rFonts w:ascii="Arial" w:hAnsi="Arial" w:cs="Arial"/>
          <w:color w:val="000000"/>
          <w:sz w:val="20"/>
          <w:szCs w:val="20"/>
        </w:rPr>
        <w:t>GABINETE DO PREFEITO MUNICIPAL DE FARROUPILHA, RS, 14 de abril de 2020.</w:t>
      </w:r>
    </w:p>
    <w:p w:rsidR="008C3DD5" w:rsidRDefault="008C3DD5" w:rsidP="008C3DD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C3DD5" w:rsidRDefault="008C3DD5" w:rsidP="008C3DD5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8C3DD5" w:rsidRDefault="008C3DD5" w:rsidP="008C3DD5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C3DD5" w:rsidRDefault="008C3DD5" w:rsidP="008C3DD5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C3DD5" w:rsidRDefault="008C3DD5" w:rsidP="008C3DD5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8C3DD5" w:rsidRDefault="008C3DD5" w:rsidP="008C3DD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C3DD5" w:rsidRDefault="008C3DD5" w:rsidP="008C3DD5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8C3DD5" w:rsidRDefault="008C3DD5" w:rsidP="008C3DD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C3DD5" w:rsidRDefault="008C3DD5" w:rsidP="008C3DD5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É com satisfação que externamos nossa saudação aos Eminentes Membros do Poder Legislativo Municipal, oportunidade em que submetemos à elevada apreciação dessa Casa, Projeto de Lei que autoriza dação de imóvel, de propriedade do Município, em pagamento a doação recebida. </w:t>
      </w:r>
    </w:p>
    <w:p w:rsidR="008C3DD5" w:rsidRDefault="008C3DD5" w:rsidP="008C3DD5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Município por meio da Lei Municipal n.º 4.398, de 01-03-2018, recebeu doação de imóvel de área maior do que a exigida para a aprovação do projeto do Loteamento Residencial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Mangoni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Ltda., que já se encontra devidamente aprovado, conforme os termos do Decreto Municipal n.º 6.682, de 08-11-2019.</w:t>
      </w:r>
    </w:p>
    <w:p w:rsidR="008C3DD5" w:rsidRDefault="008C3DD5" w:rsidP="008C3DD5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área doada serviu para a construção de uma quadra poliesportiva na Escola Estadual de Ensino Médio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Julio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Mangoni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localizada na Rua Júlio de Castilhos, s/n, Linha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Jansen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2.º Distrito desta cidade, benfeitoria esta que além de servir à instituição, também serve à comunidade.</w:t>
      </w:r>
    </w:p>
    <w:p w:rsidR="008C3DD5" w:rsidRDefault="008C3DD5" w:rsidP="008C3DD5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Ocorre que no momento que o Município recebeu a doação, já transferiu o imóvel doado para seu patrimônio, ficando na obrigação de transferir o lote urbano n.º 02, da quadra n.º 1.540, situado à Rua Armando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Mangoni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Loteamento Residencial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Mangoni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Ltda., Linha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Jansen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2.º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Distrito desta cidade, matriculado no Registro de Imóveis sob n.º 29.388, fls. 1-2, Livro n.º 2/RG, de 09-02-2009, para o Loteamento Residencial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Mangoni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Ltda., o que não fora feito.</w:t>
      </w:r>
    </w:p>
    <w:p w:rsidR="008C3DD5" w:rsidRDefault="008C3DD5" w:rsidP="008C3DD5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Como o Município já é proprietário da área doada, e o instrumento de permuta não pode mais ser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utilizado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resta, para satisfazer a obrigação, a dação em pagamento do referido imóvel, conforme disposições legais, sendo que este imóvel já fora devidamente avaliado e já houve a concordância por parte do proprietário do Loteamento Residencial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Mangoni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Ltda., nos termos do Processo Administrativo n.º 6586/2015.</w:t>
      </w:r>
    </w:p>
    <w:p w:rsidR="008C3DD5" w:rsidRDefault="008C3DD5" w:rsidP="008C3DD5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solicitamos a apreciação e consequente aprovação do anexo Projeto de Lei.</w:t>
      </w:r>
    </w:p>
    <w:p w:rsidR="008C3DD5" w:rsidRDefault="008C3DD5" w:rsidP="008C3DD5">
      <w:pPr>
        <w:pStyle w:val="estruturablock"/>
        <w:rPr>
          <w:color w:val="000000"/>
          <w:sz w:val="27"/>
          <w:szCs w:val="27"/>
        </w:rPr>
      </w:pPr>
      <w:bookmarkStart w:id="3" w:name="306306"/>
      <w:bookmarkEnd w:id="3"/>
      <w:r>
        <w:rPr>
          <w:rFonts w:ascii="Arial" w:hAnsi="Arial" w:cs="Arial"/>
          <w:color w:val="000000"/>
          <w:sz w:val="20"/>
          <w:szCs w:val="20"/>
        </w:rPr>
        <w:t>GABINETE DO PREFEITO MUNICIPAL DE FARROUPILHA, RS, 14 de abril de 2020.</w:t>
      </w:r>
    </w:p>
    <w:p w:rsidR="008C3DD5" w:rsidRDefault="008C3DD5" w:rsidP="008C3DD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C3DD5" w:rsidRDefault="008C3DD5" w:rsidP="008C3DD5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8C3DD5" w:rsidRPr="008C3DD5" w:rsidRDefault="008C3DD5" w:rsidP="008C3DD5">
      <w:bookmarkStart w:id="4" w:name="_GoBack"/>
      <w:bookmarkEnd w:id="4"/>
    </w:p>
    <w:sectPr w:rsidR="008C3DD5" w:rsidRPr="008C3D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86"/>
    <w:rsid w:val="0004000C"/>
    <w:rsid w:val="001D0ED0"/>
    <w:rsid w:val="007061F4"/>
    <w:rsid w:val="008C3DD5"/>
    <w:rsid w:val="00D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D5B86"/>
    <w:rPr>
      <w:b/>
      <w:bCs/>
    </w:rPr>
  </w:style>
  <w:style w:type="paragraph" w:customStyle="1" w:styleId="estruturablock">
    <w:name w:val="estrutura_block"/>
    <w:basedOn w:val="Normal"/>
    <w:rsid w:val="00DD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D5B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D5B86"/>
    <w:rPr>
      <w:b/>
      <w:bCs/>
    </w:rPr>
  </w:style>
  <w:style w:type="paragraph" w:customStyle="1" w:styleId="estruturablock">
    <w:name w:val="estrutura_block"/>
    <w:basedOn w:val="Normal"/>
    <w:rsid w:val="00DD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D5B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dcterms:created xsi:type="dcterms:W3CDTF">2020-04-14T17:06:00Z</dcterms:created>
  <dcterms:modified xsi:type="dcterms:W3CDTF">2020-04-14T17:06:00Z</dcterms:modified>
</cp:coreProperties>
</file>