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92" w:rsidRDefault="00706892" w:rsidP="007068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PORTARIA Nº 002/2020</w:t>
      </w:r>
    </w:p>
    <w:p w:rsidR="00706892" w:rsidRDefault="00706892" w:rsidP="007068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06892" w:rsidRDefault="00706892" w:rsidP="007068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Exonera o Assessor de Bancada Silvio Roberto Ferreira de Souza.</w:t>
      </w:r>
    </w:p>
    <w:p w:rsidR="00706892" w:rsidRDefault="00706892" w:rsidP="007068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06892" w:rsidRDefault="00706892" w:rsidP="007068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 Presidente da Câmara Municipal de Vereadores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Farroupilha-RS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Sr. Fernando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Silvestrin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no uso de suas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atribuições</w:t>
      </w:r>
      <w:proofErr w:type="gramEnd"/>
    </w:p>
    <w:p w:rsidR="00706892" w:rsidRDefault="00706892" w:rsidP="007068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06892" w:rsidRDefault="00706892" w:rsidP="007068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RESOLVE</w:t>
      </w:r>
    </w:p>
    <w:p w:rsidR="00706892" w:rsidRDefault="00706892" w:rsidP="007068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 </w:t>
      </w:r>
    </w:p>
    <w:p w:rsidR="00706892" w:rsidRDefault="00706892" w:rsidP="007068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         </w:t>
      </w:r>
      <w:r>
        <w:rPr>
          <w:rFonts w:ascii="Arial" w:hAnsi="Arial" w:cs="Arial"/>
          <w:color w:val="333333"/>
          <w:sz w:val="21"/>
          <w:szCs w:val="21"/>
        </w:rPr>
        <w:t>Exonerar de suas funções o Assessor de Bancada Silvio Roberto Ferreira de Souza, matrícula 140470, padrão CCL - 1, a partir de 02/01/2020, encerrando o respectivo contrato nos termos da Lei.</w:t>
      </w:r>
    </w:p>
    <w:p w:rsidR="00706892" w:rsidRDefault="00706892" w:rsidP="007068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06892" w:rsidRDefault="00706892" w:rsidP="007068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Gabinete da Presidência em 02 de janeiro de 2020.</w:t>
      </w:r>
    </w:p>
    <w:p w:rsidR="00706892" w:rsidRDefault="00706892" w:rsidP="007068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06892" w:rsidRDefault="00706892" w:rsidP="007068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06892" w:rsidRDefault="00706892" w:rsidP="007068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06892" w:rsidRDefault="00706892" w:rsidP="007068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06892" w:rsidRDefault="00706892" w:rsidP="007068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Fernando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Silvestrin</w:t>
      </w:r>
      <w:proofErr w:type="spellEnd"/>
    </w:p>
    <w:p w:rsidR="00706892" w:rsidRDefault="00706892" w:rsidP="007068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Vereador Presidente</w:t>
      </w:r>
    </w:p>
    <w:p w:rsidR="00706892" w:rsidRDefault="00706892" w:rsidP="007068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06892" w:rsidRDefault="00706892" w:rsidP="007068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06892" w:rsidRDefault="00706892" w:rsidP="007068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06892" w:rsidRDefault="00706892" w:rsidP="007068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06892" w:rsidRDefault="00706892" w:rsidP="007068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Registre-se e Publique-se</w:t>
      </w:r>
    </w:p>
    <w:p w:rsidR="00706892" w:rsidRDefault="00706892" w:rsidP="007068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Em 02 de janeiro de 2020.</w:t>
      </w:r>
    </w:p>
    <w:p w:rsidR="00706892" w:rsidRDefault="00706892" w:rsidP="007068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06892" w:rsidRDefault="00706892" w:rsidP="007068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06892" w:rsidRDefault="00706892" w:rsidP="007068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Duilus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André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Pigozzi</w:t>
      </w:r>
      <w:proofErr w:type="spellEnd"/>
    </w:p>
    <w:p w:rsidR="00706892" w:rsidRDefault="00706892" w:rsidP="007068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Secretário Executivo</w:t>
      </w:r>
    </w:p>
    <w:p w:rsidR="00212CF6" w:rsidRPr="00706892" w:rsidRDefault="00706892" w:rsidP="00706892">
      <w:bookmarkStart w:id="0" w:name="_GoBack"/>
      <w:bookmarkEnd w:id="0"/>
    </w:p>
    <w:sectPr w:rsidR="00212CF6" w:rsidRPr="00706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CC"/>
    <w:rsid w:val="000F2BFA"/>
    <w:rsid w:val="001D0ED0"/>
    <w:rsid w:val="001E1271"/>
    <w:rsid w:val="005E5239"/>
    <w:rsid w:val="00617114"/>
    <w:rsid w:val="0066387B"/>
    <w:rsid w:val="007061F4"/>
    <w:rsid w:val="00706892"/>
    <w:rsid w:val="0083488B"/>
    <w:rsid w:val="00A75DCC"/>
    <w:rsid w:val="00AB3CB8"/>
    <w:rsid w:val="00AB5FE8"/>
    <w:rsid w:val="00F534F7"/>
    <w:rsid w:val="00F564FF"/>
    <w:rsid w:val="00F9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2020-01-29T18:19:00Z</cp:lastPrinted>
  <dcterms:created xsi:type="dcterms:W3CDTF">2020-01-29T18:21:00Z</dcterms:created>
  <dcterms:modified xsi:type="dcterms:W3CDTF">2020-01-29T18:21:00Z</dcterms:modified>
</cp:coreProperties>
</file>