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7A7C67" w:rsidP="007A7C67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35, DE 17 DE JUNHO DE 2019.</w:t>
      </w:r>
    </w:p>
    <w:p w:rsidR="007A7C67" w:rsidRDefault="007A7C67" w:rsidP="007A7C67">
      <w:pPr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crédito especial</w:t>
      </w:r>
    </w:p>
    <w:p w:rsidR="007A7C67" w:rsidRDefault="007A7C67" w:rsidP="007A7C67">
      <w:pPr>
        <w:pStyle w:val="estruturablock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bookmarkStart w:id="1" w:name="285306"/>
      <w:bookmarkEnd w:id="1"/>
      <w:proofErr w:type="gramEnd"/>
    </w:p>
    <w:p w:rsidR="007A7C67" w:rsidRDefault="007A7C67" w:rsidP="007A7C67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Art. 1º Fica o Poder Executivo Municipal autorizado a abrir o seguinte crédito especial: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EDUCAÇÃO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06.01 – UNIDADES SUBORDINADAS SEDUC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12.122.0001.1092 - Construção, Ampliação e/ou Melhoria de Prédios Administrativos da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Educação</w:t>
      </w:r>
      <w:proofErr w:type="gramEnd"/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  Aplicações Diretas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4.4.90.51.00.00.00.00 - Obras e Instalações - 1073/Operações de Crédito CEF-PPCI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Escolas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 R$  140.000,00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12.122.0001.2041 - Manutenção e Desenvolvimento das Atividades da Secretaria de Educação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3.3.90.00.00.00.00.00 – Aplicações Diretas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3.3.90.11.00.00.00.00 – Vencimentos e Vantagens Fixas - Pessoal Civil – 0020/Recurso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MDE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 R$  1.000.000,00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CRÉDITOS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 R$ 1.140.000,00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A7C67" w:rsidRDefault="007A7C67" w:rsidP="007A7C67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" w:name="285307"/>
      <w:bookmarkEnd w:id="2"/>
      <w:r>
        <w:rPr>
          <w:rFonts w:ascii="Arial" w:hAnsi="Arial" w:cs="Arial"/>
          <w:color w:val="000000"/>
          <w:sz w:val="20"/>
          <w:szCs w:val="20"/>
        </w:rPr>
        <w:t>Art. 2º O crédito autorizado nos termos do artigo anterior será atendido com recursos oriundos de: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EDUCAÇÃO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06.01 – UNIDADES SUBORDINADAS SEDUC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12.122.0001.2041 - Manutenção e Desenvolvimento das Atividades da Secretaria de Educação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3.3.90.11.00.00.00.00 – Vencimentos e Vantagens Fixas - Pessoal Civil – 0001/Recurso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Livre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 R$  1.000.000,00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06.02 - DEPARTAMENTO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EDUCAÇÃO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12.361.0003.1025 - Construção, Ampliação e/ou Melhoria de Escolas Municipais de Ensino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Fundamental</w:t>
      </w:r>
      <w:proofErr w:type="gramEnd"/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4.4.90.51.00.00.00.00 - Obras e Instalações - 1073/Operações de Crédito CEF-PPCI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Escolas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 R$  100.000,00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12.365.0004.1031 - Construção, Ampliação e/ou Melhoria de Escolas de Educação Infantil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Pré-Escola</w:t>
      </w:r>
      <w:proofErr w:type="gramEnd"/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4.4.90.51.00.00.00.00 - Obras e Instalações - 1073/Operações de Crédito CEF-PPCI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Escolas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 R$  40.000,00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RECURSOS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 R$ 1.140.000,00</w:t>
      </w:r>
    </w:p>
    <w:p w:rsidR="007A7C67" w:rsidRDefault="007A7C67" w:rsidP="007A7C6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7A7C67" w:rsidRDefault="007A7C67" w:rsidP="007A7C67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3" w:name="285308"/>
      <w:bookmarkEnd w:id="3"/>
      <w:r>
        <w:rPr>
          <w:rFonts w:ascii="Arial" w:hAnsi="Arial" w:cs="Arial"/>
          <w:color w:val="000000"/>
          <w:sz w:val="20"/>
          <w:szCs w:val="20"/>
        </w:rPr>
        <w:t>Art. 3º Esta Lei entrará em vigor na data de sua publicação.</w:t>
      </w:r>
    </w:p>
    <w:p w:rsidR="007A7C67" w:rsidRDefault="007A7C67" w:rsidP="007A7C67">
      <w:pPr>
        <w:pStyle w:val="estruturablock"/>
        <w:rPr>
          <w:color w:val="000000"/>
          <w:sz w:val="27"/>
          <w:szCs w:val="27"/>
        </w:rPr>
      </w:pPr>
      <w:bookmarkStart w:id="4" w:name="285309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17 de Junho de 2019.</w:t>
      </w:r>
    </w:p>
    <w:p w:rsidR="007A7C67" w:rsidRDefault="007A7C67" w:rsidP="007A7C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A7C67" w:rsidRDefault="007A7C67" w:rsidP="007A7C67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7A7C67" w:rsidRDefault="007A7C67" w:rsidP="007A7C67">
      <w:pPr>
        <w:pStyle w:val="NormalWeb"/>
        <w:jc w:val="center"/>
        <w:rPr>
          <w:color w:val="000000"/>
          <w:sz w:val="27"/>
          <w:szCs w:val="27"/>
        </w:rPr>
      </w:pPr>
      <w:bookmarkStart w:id="5" w:name="285310"/>
      <w:bookmarkEnd w:id="5"/>
      <w:r>
        <w:rPr>
          <w:rFonts w:ascii="Arial" w:hAnsi="Arial" w:cs="Arial"/>
          <w:color w:val="000000"/>
          <w:sz w:val="20"/>
          <w:szCs w:val="20"/>
        </w:rPr>
        <w:t>JUSTIFICATIVA</w:t>
      </w:r>
    </w:p>
    <w:p w:rsidR="007A7C67" w:rsidRDefault="007A7C67" w:rsidP="007A7C6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7A7C67" w:rsidRDefault="007A7C67" w:rsidP="007A7C6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A7C67" w:rsidRDefault="007A7C67" w:rsidP="007A7C6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eminentes Parlamentares, oportunidade em que submetemos à elevada apreciação de Vossas Excelências, Projeto de Lei que autoriza a abertura de crédito especial.</w:t>
      </w:r>
    </w:p>
    <w:p w:rsidR="007A7C67" w:rsidRDefault="007A7C67" w:rsidP="007A7C6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autorização para a abertura do crédito especial de que trata o presente Projeto de Lei tem por finalidade viabilizar a melhoria na infraestrutura de prédios administrativos, através da reforma do telhado da Secretaria de Educação, bem como ajustar valores para suportar despesas de manutenção das atividades da Secretaria.</w:t>
      </w:r>
    </w:p>
    <w:p w:rsidR="007A7C67" w:rsidRDefault="007A7C67" w:rsidP="007A7C6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do anexo Projeto de Lei, em regime de urgência, nos termos do art. 35 da Lei Orgânica Municipal.</w:t>
      </w:r>
    </w:p>
    <w:p w:rsidR="007A7C67" w:rsidRDefault="007A7C67" w:rsidP="007A7C67">
      <w:pPr>
        <w:pStyle w:val="estruturablock"/>
        <w:rPr>
          <w:color w:val="000000"/>
          <w:sz w:val="27"/>
          <w:szCs w:val="27"/>
        </w:rPr>
      </w:pPr>
      <w:bookmarkStart w:id="6" w:name="285372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17 de junho de 2019.</w:t>
      </w:r>
    </w:p>
    <w:p w:rsidR="007A7C67" w:rsidRDefault="007A7C67" w:rsidP="007A7C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A7C67" w:rsidRDefault="007A7C67" w:rsidP="007A7C67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7A7C67" w:rsidRDefault="007A7C67"/>
    <w:sectPr w:rsidR="007A7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67"/>
    <w:rsid w:val="001D0ED0"/>
    <w:rsid w:val="007061F4"/>
    <w:rsid w:val="007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A7C67"/>
    <w:rPr>
      <w:b/>
      <w:bCs/>
    </w:rPr>
  </w:style>
  <w:style w:type="paragraph" w:customStyle="1" w:styleId="estruturablock">
    <w:name w:val="estrutura_block"/>
    <w:basedOn w:val="Normal"/>
    <w:rsid w:val="007A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A7C67"/>
    <w:rPr>
      <w:b/>
      <w:bCs/>
    </w:rPr>
  </w:style>
  <w:style w:type="paragraph" w:customStyle="1" w:styleId="estruturablock">
    <w:name w:val="estrutura_block"/>
    <w:basedOn w:val="Normal"/>
    <w:rsid w:val="007A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2019-06-24T17:07:00Z</dcterms:created>
  <dcterms:modified xsi:type="dcterms:W3CDTF">2019-06-24T17:09:00Z</dcterms:modified>
</cp:coreProperties>
</file>