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AF" w:rsidRDefault="00CB72A2" w:rsidP="00CB72A2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20, DE 15 DE ABRIL DE 2019.</w:t>
      </w:r>
    </w:p>
    <w:p w:rsidR="00CB72A2" w:rsidRDefault="00CB72A2" w:rsidP="00CB72A2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Dispõe sobre a revisão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geral anual das remunerações e subsídios dos servidores públicos municipais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e dá outras providências.</w:t>
      </w:r>
    </w:p>
    <w:p w:rsidR="00CB72A2" w:rsidRDefault="00CB72A2" w:rsidP="00CB72A2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CB72A2" w:rsidRDefault="00CB72A2" w:rsidP="00CB72A2">
      <w:pPr>
        <w:pStyle w:val="estruturablock"/>
        <w:jc w:val="both"/>
        <w:rPr>
          <w:color w:val="000000"/>
          <w:sz w:val="27"/>
          <w:szCs w:val="27"/>
        </w:rPr>
      </w:pPr>
      <w:bookmarkStart w:id="1" w:name="281053"/>
      <w:bookmarkEnd w:id="1"/>
      <w:r>
        <w:rPr>
          <w:rFonts w:ascii="Arial" w:hAnsi="Arial" w:cs="Arial"/>
          <w:color w:val="000000"/>
          <w:sz w:val="20"/>
          <w:szCs w:val="20"/>
        </w:rPr>
        <w:t>Art. 1º Para o presente exercício, as remunerações e os subsídios dos servidores públicos e agentes políticos dos Poderes Executivo e Legislativo do Município são revistos, nos termos do art. 37, X, da Constituição Federal, em 5,52%, de acordo com o seguinte escalonamento, extensivo aos conselheiros tutelares, aos proventos da inatividade e às pensões, não se aplicando o disposto no art. 2.º da Lei Municipal n.º 4.229, de 23-03-2016:</w:t>
      </w:r>
    </w:p>
    <w:p w:rsidR="00CB72A2" w:rsidRDefault="00CB72A2" w:rsidP="00CB72A2">
      <w:pPr>
        <w:pStyle w:val="estruturablock"/>
        <w:jc w:val="both"/>
        <w:rPr>
          <w:color w:val="000000"/>
          <w:sz w:val="27"/>
          <w:szCs w:val="27"/>
        </w:rPr>
      </w:pPr>
      <w:bookmarkStart w:id="2" w:name="281054"/>
      <w:bookmarkEnd w:id="2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1,67% a partir de 1.º-04-2018;</w:t>
      </w:r>
    </w:p>
    <w:p w:rsidR="00CB72A2" w:rsidRDefault="00CB72A2" w:rsidP="00CB72A2">
      <w:pPr>
        <w:pStyle w:val="estruturablock"/>
        <w:jc w:val="both"/>
        <w:rPr>
          <w:color w:val="000000"/>
          <w:sz w:val="27"/>
          <w:szCs w:val="27"/>
        </w:rPr>
      </w:pPr>
      <w:bookmarkStart w:id="3" w:name="281055"/>
      <w:bookmarkEnd w:id="3"/>
      <w:r>
        <w:rPr>
          <w:rFonts w:ascii="Arial" w:hAnsi="Arial" w:cs="Arial"/>
          <w:color w:val="000000"/>
          <w:sz w:val="20"/>
          <w:szCs w:val="20"/>
        </w:rPr>
        <w:t>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1,45% a partir de 1.º-07-2018;</w:t>
      </w:r>
    </w:p>
    <w:p w:rsidR="00CB72A2" w:rsidRDefault="00CB72A2" w:rsidP="00CB72A2">
      <w:pPr>
        <w:pStyle w:val="estruturablock"/>
        <w:jc w:val="both"/>
        <w:rPr>
          <w:color w:val="000000"/>
          <w:sz w:val="27"/>
          <w:szCs w:val="27"/>
        </w:rPr>
      </w:pPr>
      <w:bookmarkStart w:id="4" w:name="281056"/>
      <w:bookmarkEnd w:id="4"/>
      <w:r>
        <w:rPr>
          <w:rFonts w:ascii="Arial" w:hAnsi="Arial" w:cs="Arial"/>
          <w:color w:val="000000"/>
          <w:sz w:val="20"/>
          <w:szCs w:val="20"/>
        </w:rPr>
        <w:t>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1,45% a partir de 1.º-10-2018;</w:t>
      </w:r>
    </w:p>
    <w:p w:rsidR="00CB72A2" w:rsidRDefault="00CB72A2" w:rsidP="00CB72A2">
      <w:pPr>
        <w:pStyle w:val="estruturablock"/>
        <w:jc w:val="both"/>
        <w:rPr>
          <w:color w:val="000000"/>
          <w:sz w:val="27"/>
          <w:szCs w:val="27"/>
        </w:rPr>
      </w:pPr>
      <w:bookmarkStart w:id="5" w:name="281057"/>
      <w:bookmarkEnd w:id="5"/>
      <w:r>
        <w:rPr>
          <w:rFonts w:ascii="Arial" w:hAnsi="Arial" w:cs="Arial"/>
          <w:color w:val="000000"/>
          <w:sz w:val="20"/>
          <w:szCs w:val="20"/>
        </w:rPr>
        <w:t>IV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0,95% a partir de 1.º-01-2019.</w:t>
      </w:r>
    </w:p>
    <w:p w:rsidR="00CB72A2" w:rsidRDefault="00CB72A2" w:rsidP="00CB72A2">
      <w:pPr>
        <w:pStyle w:val="estruturablock"/>
        <w:rPr>
          <w:color w:val="000000"/>
          <w:sz w:val="27"/>
          <w:szCs w:val="27"/>
        </w:rPr>
      </w:pPr>
      <w:bookmarkStart w:id="6" w:name="281058"/>
      <w:bookmarkEnd w:id="6"/>
      <w:r>
        <w:rPr>
          <w:rFonts w:ascii="Arial" w:hAnsi="Arial" w:cs="Arial"/>
          <w:color w:val="000000"/>
          <w:sz w:val="20"/>
          <w:szCs w:val="20"/>
        </w:rPr>
        <w:t>Art. 2º O valor unitário do vale-refeição de que trata o art. 69 da Lei Municipal n.º 3.305, de 22-10-2007, é alterado para R$ 16,60 (dezesseis reais e sessenta centavos), a partir de 1.º-04-2019.</w:t>
      </w:r>
    </w:p>
    <w:p w:rsidR="00CB72A2" w:rsidRDefault="00CB72A2" w:rsidP="00CB72A2">
      <w:pPr>
        <w:pStyle w:val="estruturablock"/>
        <w:rPr>
          <w:color w:val="000000"/>
          <w:sz w:val="27"/>
          <w:szCs w:val="27"/>
        </w:rPr>
      </w:pPr>
      <w:bookmarkStart w:id="7" w:name="281063"/>
      <w:bookmarkEnd w:id="7"/>
      <w:r>
        <w:rPr>
          <w:rFonts w:ascii="Arial" w:hAnsi="Arial" w:cs="Arial"/>
          <w:color w:val="000000"/>
          <w:sz w:val="20"/>
          <w:szCs w:val="20"/>
        </w:rPr>
        <w:t>Art. 3º As disposições desta Lei não são aplicáveis às situações abrangidas pelo art. 15 da Lei Federal n.º 10.887, de 18-06-2004.</w:t>
      </w:r>
    </w:p>
    <w:p w:rsidR="00CB72A2" w:rsidRDefault="00CB72A2" w:rsidP="00CB72A2">
      <w:pPr>
        <w:pStyle w:val="estruturablock"/>
        <w:rPr>
          <w:color w:val="000000"/>
          <w:sz w:val="27"/>
          <w:szCs w:val="27"/>
        </w:rPr>
      </w:pPr>
      <w:bookmarkStart w:id="8" w:name="281059"/>
      <w:bookmarkEnd w:id="8"/>
      <w:r>
        <w:rPr>
          <w:rFonts w:ascii="Arial" w:hAnsi="Arial" w:cs="Arial"/>
          <w:color w:val="000000"/>
          <w:sz w:val="20"/>
          <w:szCs w:val="20"/>
        </w:rPr>
        <w:t>Art. 4º As despesas decorrentes desta Lei serão suportadas por dotações orçamentárias próprias.</w:t>
      </w:r>
    </w:p>
    <w:p w:rsidR="00CB72A2" w:rsidRDefault="00CB72A2" w:rsidP="00CB72A2">
      <w:pPr>
        <w:pStyle w:val="estruturablock"/>
        <w:jc w:val="both"/>
        <w:rPr>
          <w:color w:val="000000"/>
          <w:sz w:val="27"/>
          <w:szCs w:val="27"/>
        </w:rPr>
      </w:pPr>
      <w:bookmarkStart w:id="9" w:name="281060"/>
      <w:bookmarkEnd w:id="9"/>
      <w:r>
        <w:rPr>
          <w:rFonts w:ascii="Arial" w:hAnsi="Arial" w:cs="Arial"/>
          <w:color w:val="000000"/>
          <w:sz w:val="20"/>
          <w:szCs w:val="20"/>
        </w:rPr>
        <w:t>Art. 5º Esta Lei entrará em vigor na data de sua publicação.</w:t>
      </w:r>
    </w:p>
    <w:p w:rsidR="00CB72A2" w:rsidRDefault="00CB72A2" w:rsidP="00CB72A2">
      <w:pPr>
        <w:pStyle w:val="estruturablock"/>
        <w:rPr>
          <w:color w:val="000000"/>
          <w:sz w:val="27"/>
          <w:szCs w:val="27"/>
        </w:rPr>
      </w:pPr>
      <w:bookmarkStart w:id="10" w:name="281061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abril de 2019.</w:t>
      </w:r>
    </w:p>
    <w:p w:rsidR="00CB72A2" w:rsidRDefault="00CB72A2" w:rsidP="00CB7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B72A2" w:rsidRDefault="00CB72A2" w:rsidP="00CB72A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B72A2" w:rsidRDefault="00CB72A2" w:rsidP="00CB72A2">
      <w:pPr>
        <w:pStyle w:val="NormalWeb"/>
        <w:jc w:val="center"/>
        <w:rPr>
          <w:rStyle w:val="Forte"/>
          <w:color w:val="000000"/>
          <w:sz w:val="27"/>
          <w:szCs w:val="27"/>
        </w:rPr>
      </w:pPr>
      <w:bookmarkStart w:id="11" w:name="281062"/>
      <w:bookmarkEnd w:id="11"/>
    </w:p>
    <w:p w:rsidR="00CB72A2" w:rsidRDefault="00CB72A2" w:rsidP="00CB72A2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p w:rsidR="00CB72A2" w:rsidRDefault="00CB72A2" w:rsidP="00CB72A2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p w:rsidR="00CB72A2" w:rsidRDefault="00CB72A2" w:rsidP="00CB72A2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p w:rsidR="00CB72A2" w:rsidRDefault="00CB72A2" w:rsidP="00CB72A2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p w:rsidR="00CB72A2" w:rsidRDefault="00CB72A2" w:rsidP="00CB72A2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J U S T I F I C A T I V A</w:t>
      </w:r>
    </w:p>
    <w:p w:rsidR="00CB72A2" w:rsidRDefault="00CB72A2" w:rsidP="00CB72A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CB72A2" w:rsidRDefault="00CB72A2" w:rsidP="00CB72A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B72A2" w:rsidRDefault="00CB72A2" w:rsidP="00CB72A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oportunidade em que cumprimentamos Vossa Excelência e seus Ilustres Pares, tomamos a liberdade de submeter à elevada análise dessa Egrégia Câmara Municipal de Vereadores o anexo Projeto de Lei, que dispõe sobre a revisão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geral anual das remunerações e subsídios dos servidores públicos municipais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e dá outras providências.</w:t>
      </w:r>
    </w:p>
    <w:p w:rsidR="00CB72A2" w:rsidRDefault="00CB72A2" w:rsidP="00CB72A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Constituição Federal, no art. 37, inciso X, determina revisão geral anual na remuneração e nos subsídios dos servidores públicos, sempre na mesma data e sem distinção de índices. Além disso, de acordo com o entendimento que prevaleceu no Supremo Tribunal Federal, essa revisão geral anual depende da edição de lei específica, cuja iniciativa compete ao Chefe do Poder Executivo da respectiva unidade da Federação.</w:t>
      </w:r>
    </w:p>
    <w:p w:rsidR="00CB72A2" w:rsidRDefault="00CB72A2" w:rsidP="00CB72A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Nesse sentido, em atendimento ao comando constitucional, estamos apresentando o Projeto de Lei que estabelece em 5,52% o índice de revisão geral das remunerações e os subsídios dos servidores públicos e agentes políticos dos Poderes Executivo e Legislativo do Município, extensivo aos conselheiros tutelares, aos proventos da inatividade e às pensões.</w:t>
      </w:r>
    </w:p>
    <w:p w:rsidR="00CB72A2" w:rsidRDefault="00CB72A2" w:rsidP="00CB72A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Além disso, estamos propondo um reajuste de 3,80% no valor do vale-refeição, passando para R$ 16,60 (dezesseis reais e sessenta centavos) para cada dia trabalhado do mês.</w:t>
      </w:r>
    </w:p>
    <w:p w:rsidR="00CB72A2" w:rsidRDefault="00CB72A2" w:rsidP="00CB72A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consequente aprovação do anexo Projeto de Lei.</w:t>
      </w:r>
    </w:p>
    <w:p w:rsidR="00CB72A2" w:rsidRDefault="00CB72A2" w:rsidP="00CB72A2">
      <w:pPr>
        <w:pStyle w:val="estruturablock"/>
        <w:rPr>
          <w:color w:val="000000"/>
          <w:sz w:val="27"/>
          <w:szCs w:val="27"/>
        </w:rPr>
      </w:pPr>
      <w:bookmarkStart w:id="12" w:name="281064"/>
      <w:bookmarkEnd w:id="12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abril de 2019.</w:t>
      </w:r>
    </w:p>
    <w:p w:rsidR="00CB72A2" w:rsidRDefault="00CB72A2" w:rsidP="00CB7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B72A2" w:rsidRDefault="00CB72A2" w:rsidP="00CB72A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B72A2" w:rsidRDefault="00CB72A2" w:rsidP="00CB7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CB72A2" w:rsidRDefault="00CB72A2" w:rsidP="00CB72A2"/>
    <w:sectPr w:rsidR="00CB7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AF"/>
    <w:rsid w:val="001D0ED0"/>
    <w:rsid w:val="003D6FAF"/>
    <w:rsid w:val="007061F4"/>
    <w:rsid w:val="00C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2019-04-17T17:46:00Z</cp:lastPrinted>
  <dcterms:created xsi:type="dcterms:W3CDTF">2019-04-17T17:49:00Z</dcterms:created>
  <dcterms:modified xsi:type="dcterms:W3CDTF">2019-04-17T17:49:00Z</dcterms:modified>
</cp:coreProperties>
</file>