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372BE5" w:rsidRDefault="00372BE5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2BE5" w:rsidRPr="00441D89" w:rsidRDefault="00372BE5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2040" w:rsidRDefault="00FC3DCA" w:rsidP="00222040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017</w:t>
      </w:r>
      <w:r w:rsidR="00CA22AB">
        <w:rPr>
          <w:rFonts w:ascii="Bookman Old Style" w:hAnsi="Bookman Old Style" w:cs="Century Schoolbook"/>
        </w:rPr>
        <w:t>/2019</w:t>
      </w:r>
    </w:p>
    <w:p w:rsidR="00372BE5" w:rsidRPr="00222040" w:rsidRDefault="00372BE5" w:rsidP="00222040">
      <w:pPr>
        <w:pStyle w:val="Ttulo"/>
        <w:rPr>
          <w:rFonts w:ascii="Bookman Old Style" w:hAnsi="Bookman Old Style" w:cs="Century Schoolbook"/>
        </w:rPr>
      </w:pPr>
    </w:p>
    <w:p w:rsidR="00222040" w:rsidRDefault="00222040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 w:rsidR="00BF1B4A">
        <w:rPr>
          <w:rFonts w:ascii="Times New Roman" w:hAnsi="Times New Roman" w:cs="Times New Roman"/>
          <w:b w:val="0"/>
          <w:bCs w:val="0"/>
        </w:rPr>
        <w:t xml:space="preserve">Exonera a Assessora </w:t>
      </w:r>
      <w:r w:rsidR="00FC3DCA">
        <w:rPr>
          <w:rFonts w:ascii="Times New Roman" w:hAnsi="Times New Roman" w:cs="Times New Roman"/>
          <w:b w:val="0"/>
          <w:bCs w:val="0"/>
        </w:rPr>
        <w:t>de Bancada Daniela da Cruz</w:t>
      </w:r>
      <w:r w:rsidR="00CA22AB">
        <w:rPr>
          <w:rFonts w:ascii="Times New Roman" w:hAnsi="Times New Roman" w:cs="Times New Roman"/>
          <w:b w:val="0"/>
          <w:bCs w:val="0"/>
        </w:rPr>
        <w:t>.</w:t>
      </w:r>
      <w:r w:rsidR="00372BE5">
        <w:rPr>
          <w:rFonts w:ascii="Times New Roman" w:hAnsi="Times New Roman" w:cs="Times New Roman"/>
          <w:b w:val="0"/>
          <w:bCs w:val="0"/>
        </w:rPr>
        <w:t xml:space="preserve"> </w:t>
      </w:r>
    </w:p>
    <w:p w:rsidR="00372BE5" w:rsidRPr="00222040" w:rsidRDefault="00372BE5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222040" w:rsidRPr="00222040" w:rsidRDefault="00222040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 w:rsidR="00BF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1B4A">
        <w:rPr>
          <w:rFonts w:ascii="Times New Roman" w:hAnsi="Times New Roman" w:cs="Times New Roman"/>
          <w:sz w:val="28"/>
          <w:szCs w:val="28"/>
        </w:rPr>
        <w:t xml:space="preserve">Sr. </w:t>
      </w:r>
      <w:r w:rsidR="00CA22AB">
        <w:rPr>
          <w:rFonts w:ascii="Times New Roman" w:hAnsi="Times New Roman" w:cs="Times New Roman"/>
          <w:sz w:val="28"/>
          <w:szCs w:val="28"/>
        </w:rPr>
        <w:t>Sandro Trevisan</w:t>
      </w:r>
      <w:r w:rsidR="00BF1B4A">
        <w:rPr>
          <w:rFonts w:ascii="Times New Roman" w:hAnsi="Times New Roman" w:cs="Times New Roman"/>
          <w:sz w:val="28"/>
          <w:szCs w:val="28"/>
        </w:rPr>
        <w:t xml:space="preserve">, </w:t>
      </w:r>
      <w:r w:rsidRPr="00222040">
        <w:rPr>
          <w:rFonts w:ascii="Times New Roman" w:hAnsi="Times New Roman" w:cs="Times New Roman"/>
          <w:sz w:val="28"/>
          <w:szCs w:val="28"/>
        </w:rPr>
        <w:t>no uso das atribuições que lhe confere a Lei,</w:t>
      </w:r>
    </w:p>
    <w:p w:rsidR="00222040" w:rsidRPr="00222040" w:rsidRDefault="00222040" w:rsidP="0022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222040" w:rsidRPr="00372BE5" w:rsidRDefault="00BF1B4A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Exonerar de suas funções, a Assessora </w:t>
      </w:r>
      <w:r w:rsidR="00FC3DCA">
        <w:rPr>
          <w:rFonts w:ascii="Times New Roman" w:hAnsi="Times New Roman" w:cs="Times New Roman"/>
          <w:sz w:val="28"/>
          <w:szCs w:val="28"/>
        </w:rPr>
        <w:t>de Bancada Daniela da Cruz, a partir de 13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A22AB">
        <w:rPr>
          <w:rFonts w:ascii="Times New Roman" w:hAnsi="Times New Roman" w:cs="Times New Roman"/>
          <w:sz w:val="28"/>
          <w:szCs w:val="28"/>
        </w:rPr>
        <w:t>fevereiro de 2019</w:t>
      </w:r>
      <w:r>
        <w:rPr>
          <w:rFonts w:ascii="Times New Roman" w:hAnsi="Times New Roman" w:cs="Times New Roman"/>
          <w:sz w:val="28"/>
          <w:szCs w:val="28"/>
        </w:rPr>
        <w:t>, encerrando-se o respectivo contrato nos termos da Lei.</w:t>
      </w:r>
      <w:r w:rsidR="0037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E5" w:rsidRPr="00222040" w:rsidRDefault="00372BE5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Default="00222040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bookmarkStart w:id="0" w:name="OLE_LINK20"/>
      <w:bookmarkStart w:id="1" w:name="OLE_LINK19"/>
      <w:r w:rsidR="00FC3DCA">
        <w:rPr>
          <w:rFonts w:ascii="Times New Roman" w:hAnsi="Times New Roman" w:cs="Times New Roman"/>
          <w:b w:val="0"/>
          <w:bCs w:val="0"/>
          <w:sz w:val="28"/>
          <w:szCs w:val="28"/>
        </w:rPr>
        <w:t>em 11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 w:rsidR="00CA22AB">
        <w:rPr>
          <w:rFonts w:ascii="Times New Roman" w:hAnsi="Times New Roman" w:cs="Times New Roman"/>
          <w:b w:val="0"/>
          <w:bCs w:val="0"/>
          <w:sz w:val="28"/>
          <w:szCs w:val="28"/>
        </w:rPr>
        <w:t>fevereiro</w:t>
      </w:r>
      <w:r w:rsidR="00372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 w:rsidR="00CA22AB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372B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2BE5" w:rsidRDefault="00372BE5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BE5" w:rsidRDefault="00372BE5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BE5" w:rsidRPr="00222040" w:rsidRDefault="00372BE5" w:rsidP="00222040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22040" w:rsidRPr="00222040" w:rsidRDefault="00222040" w:rsidP="0037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CA22AB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222040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222040"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Pr="00222040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222040" w:rsidRDefault="00FC3DCA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11</w:t>
      </w:r>
      <w:r w:rsidR="003D7DE4">
        <w:rPr>
          <w:rFonts w:ascii="Times New Roman" w:hAnsi="Times New Roman" w:cs="Times New Roman"/>
          <w:sz w:val="28"/>
          <w:szCs w:val="28"/>
        </w:rPr>
        <w:t xml:space="preserve"> de </w:t>
      </w:r>
      <w:r w:rsidR="00CA22AB">
        <w:rPr>
          <w:rFonts w:ascii="Times New Roman" w:hAnsi="Times New Roman" w:cs="Times New Roman"/>
          <w:sz w:val="28"/>
          <w:szCs w:val="28"/>
        </w:rPr>
        <w:t>fevereiro</w:t>
      </w:r>
      <w:r w:rsidR="00CD4973">
        <w:rPr>
          <w:rFonts w:ascii="Times New Roman" w:hAnsi="Times New Roman" w:cs="Times New Roman"/>
          <w:sz w:val="28"/>
          <w:szCs w:val="28"/>
        </w:rPr>
        <w:t xml:space="preserve"> de 2019</w:t>
      </w:r>
      <w:r w:rsidR="00372BE5">
        <w:rPr>
          <w:rFonts w:ascii="Times New Roman" w:hAnsi="Times New Roman" w:cs="Times New Roman"/>
          <w:sz w:val="28"/>
          <w:szCs w:val="28"/>
        </w:rPr>
        <w:t>.</w:t>
      </w:r>
    </w:p>
    <w:p w:rsidR="00372BE5" w:rsidRDefault="00372BE5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BE5" w:rsidRPr="00222040" w:rsidRDefault="00372BE5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40">
        <w:rPr>
          <w:rFonts w:ascii="Times New Roman" w:hAnsi="Times New Roman" w:cs="Times New Roman"/>
          <w:sz w:val="28"/>
          <w:szCs w:val="28"/>
        </w:rPr>
        <w:t>Duilus</w:t>
      </w:r>
      <w:proofErr w:type="spellEnd"/>
      <w:r w:rsidRPr="00222040">
        <w:rPr>
          <w:rFonts w:ascii="Times New Roman" w:hAnsi="Times New Roman" w:cs="Times New Roman"/>
          <w:sz w:val="28"/>
          <w:szCs w:val="28"/>
        </w:rPr>
        <w:t xml:space="preserve"> André Pigozzi</w:t>
      </w:r>
    </w:p>
    <w:p w:rsidR="00222040" w:rsidRDefault="00222040" w:rsidP="00372BE5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</w:p>
    <w:p w:rsidR="00CD4973" w:rsidRDefault="00CD4973" w:rsidP="00CD49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CD4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372BE5"/>
    <w:rsid w:val="00374045"/>
    <w:rsid w:val="003D7DE4"/>
    <w:rsid w:val="00441D89"/>
    <w:rsid w:val="00476548"/>
    <w:rsid w:val="0052182A"/>
    <w:rsid w:val="005D33A5"/>
    <w:rsid w:val="00650642"/>
    <w:rsid w:val="00795F16"/>
    <w:rsid w:val="008C0652"/>
    <w:rsid w:val="00A904CE"/>
    <w:rsid w:val="00B476C6"/>
    <w:rsid w:val="00BF1B4A"/>
    <w:rsid w:val="00CA22AB"/>
    <w:rsid w:val="00CD4973"/>
    <w:rsid w:val="00D14BDB"/>
    <w:rsid w:val="00ED7EB8"/>
    <w:rsid w:val="00EF2105"/>
    <w:rsid w:val="00F1703E"/>
    <w:rsid w:val="00F93E69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2019-02-11T11:42:00Z</cp:lastPrinted>
  <dcterms:created xsi:type="dcterms:W3CDTF">2019-02-18T19:41:00Z</dcterms:created>
  <dcterms:modified xsi:type="dcterms:W3CDTF">2019-02-18T19:41:00Z</dcterms:modified>
</cp:coreProperties>
</file>