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5E0" w:rsidRDefault="00C7753F">
      <w:pP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</w:pPr>
      <w:bookmarkStart w:id="0" w:name="_GoBack"/>
      <w: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  <w:t>PROJETO DE LEI Nº 14, DE 08 DE MARÇO DE 2019.</w:t>
      </w:r>
    </w:p>
    <w:p w:rsidR="00C7753F" w:rsidRDefault="00C7753F" w:rsidP="00C7753F">
      <w:pPr>
        <w:ind w:left="1416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Altera a Lei Municipal nº 4.483, de 20-12-2018, e dá outras providências.</w:t>
      </w:r>
    </w:p>
    <w:p w:rsidR="00C7753F" w:rsidRDefault="00C7753F" w:rsidP="00C7753F">
      <w:pPr>
        <w:pStyle w:val="estruturablock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O PREFEITO MUNICIPAL DE FARROUPILHA, RS, no uso das atribuições que lhe confere a Lei, apresenta o seguinte Projeto de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Lei</w:t>
      </w:r>
      <w:proofErr w:type="gramEnd"/>
      <w:r>
        <w:rPr>
          <w:color w:val="000000"/>
          <w:sz w:val="27"/>
          <w:szCs w:val="27"/>
        </w:rPr>
        <w:t> </w:t>
      </w:r>
    </w:p>
    <w:p w:rsidR="00C7753F" w:rsidRDefault="00C7753F" w:rsidP="00C7753F">
      <w:pPr>
        <w:pStyle w:val="estruturablock"/>
        <w:jc w:val="both"/>
        <w:rPr>
          <w:rFonts w:ascii="Arial" w:hAnsi="Arial" w:cs="Arial"/>
          <w:color w:val="000000"/>
          <w:sz w:val="20"/>
          <w:szCs w:val="20"/>
        </w:rPr>
      </w:pPr>
      <w:bookmarkStart w:id="1" w:name="278537"/>
      <w:bookmarkEnd w:id="1"/>
      <w:r>
        <w:rPr>
          <w:rFonts w:ascii="Arial" w:hAnsi="Arial" w:cs="Arial"/>
          <w:color w:val="000000"/>
          <w:sz w:val="20"/>
          <w:szCs w:val="20"/>
        </w:rPr>
        <w:t>Art. 1º A Lei Municipal n.º 4.483, de 20-12-2018, passa a vigorar com as seguintes alterações:</w:t>
      </w:r>
      <w:bookmarkStart w:id="2" w:name="278626"/>
      <w:bookmarkEnd w:id="2"/>
    </w:p>
    <w:p w:rsidR="00C7753F" w:rsidRDefault="00C7753F" w:rsidP="00C7753F">
      <w:pPr>
        <w:pStyle w:val="estruturablock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0"/>
          <w:szCs w:val="20"/>
        </w:rPr>
        <w:t>"</w:t>
      </w:r>
      <w:hyperlink r:id="rId5" w:anchor="274032" w:history="1">
        <w:r>
          <w:rPr>
            <w:rStyle w:val="Hyperlink"/>
            <w:rFonts w:ascii="inherit" w:hAnsi="inherit" w:cs="Arial"/>
            <w:color w:val="0090FF"/>
            <w:sz w:val="20"/>
            <w:szCs w:val="20"/>
            <w:bdr w:val="none" w:sz="0" w:space="0" w:color="auto" w:frame="1"/>
          </w:rPr>
          <w:t>Art. 1º </w:t>
        </w:r>
      </w:hyperlink>
      <w:r>
        <w:rPr>
          <w:rFonts w:ascii="Arial" w:hAnsi="Arial" w:cs="Arial"/>
          <w:color w:val="000000"/>
          <w:sz w:val="20"/>
          <w:szCs w:val="20"/>
        </w:rPr>
        <w:t>Fica o Poder Executivo Municipal autorizado a contratar com o Banco do Brasil S/A, operações de crédito, até o limite de R$ 2.500.000,00 (dois milhões e quinhentos mil reais), nos termos da Resolução</w:t>
      </w:r>
      <w:r>
        <w:rPr>
          <w:rFonts w:ascii="Arial" w:hAnsi="Arial" w:cs="Arial"/>
          <w:color w:val="CE181E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CMN n.º 4.589, de 29.06.2017, e suas alterações, destinados a financiar a aquisição de bens/serviços para a modernização e atualização da infraestrutura de Gestão Pública, do Sistema Educacional e da Segurança Pública do Município de Farroupilha.</w:t>
      </w:r>
      <w:r>
        <w:rPr>
          <w:rFonts w:ascii="Arial" w:hAnsi="Arial" w:cs="Arial"/>
          <w:color w:val="000000"/>
          <w:sz w:val="18"/>
          <w:szCs w:val="18"/>
        </w:rPr>
        <w:t>" (NR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)</w:t>
      </w:r>
      <w:proofErr w:type="gramEnd"/>
    </w:p>
    <w:p w:rsidR="00C7753F" w:rsidRDefault="00C7753F" w:rsidP="00C7753F">
      <w:pPr>
        <w:pStyle w:val="estruturablock"/>
        <w:jc w:val="both"/>
        <w:rPr>
          <w:color w:val="000000"/>
          <w:sz w:val="27"/>
          <w:szCs w:val="27"/>
        </w:rPr>
      </w:pPr>
      <w:bookmarkStart w:id="3" w:name="278627"/>
      <w:bookmarkEnd w:id="3"/>
      <w:r>
        <w:rPr>
          <w:rFonts w:ascii="Arial" w:hAnsi="Arial" w:cs="Arial"/>
          <w:color w:val="000000"/>
          <w:sz w:val="20"/>
          <w:szCs w:val="20"/>
        </w:rPr>
        <w:t>"</w:t>
      </w:r>
      <w:hyperlink r:id="rId6" w:anchor="274033" w:history="1">
        <w:r>
          <w:rPr>
            <w:rStyle w:val="Hyperlink"/>
            <w:rFonts w:ascii="inherit" w:hAnsi="inherit" w:cs="Arial"/>
            <w:color w:val="0090FF"/>
            <w:sz w:val="20"/>
            <w:szCs w:val="20"/>
            <w:bdr w:val="none" w:sz="0" w:space="0" w:color="auto" w:frame="1"/>
          </w:rPr>
          <w:t>Art. 1º </w:t>
        </w:r>
      </w:hyperlink>
      <w:r>
        <w:rPr>
          <w:rFonts w:ascii="Arial" w:hAnsi="Arial" w:cs="Arial"/>
          <w:color w:val="000000"/>
          <w:sz w:val="20"/>
          <w:szCs w:val="20"/>
        </w:rPr>
        <w:t>Parágrafo único. Os recursos provenientes da operação de crédito autorizada serão obrigatoriamente aplicados na aquisição de bens/serviços previstos no caput deste artigo, sendo vedada a aplicação de tais recursos em despesas correntes, em consonância com o § 1.º do art. 35 da Lei Complementar Federal n.º 101, de 4-5-2000.</w:t>
      </w:r>
      <w:r>
        <w:rPr>
          <w:rFonts w:ascii="Arial" w:hAnsi="Arial" w:cs="Arial"/>
          <w:color w:val="000000"/>
          <w:sz w:val="18"/>
          <w:szCs w:val="18"/>
        </w:rPr>
        <w:t>" (NR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)</w:t>
      </w:r>
      <w:proofErr w:type="gramEnd"/>
    </w:p>
    <w:p w:rsidR="00C7753F" w:rsidRDefault="00C7753F" w:rsidP="00C7753F">
      <w:pPr>
        <w:pStyle w:val="estruturablock"/>
        <w:rPr>
          <w:color w:val="000000"/>
          <w:sz w:val="27"/>
          <w:szCs w:val="27"/>
        </w:rPr>
      </w:pPr>
      <w:bookmarkStart w:id="4" w:name="278538"/>
      <w:bookmarkEnd w:id="4"/>
      <w:r>
        <w:rPr>
          <w:rFonts w:ascii="Arial" w:hAnsi="Arial" w:cs="Arial"/>
          <w:color w:val="000000"/>
          <w:sz w:val="20"/>
          <w:szCs w:val="20"/>
        </w:rPr>
        <w:t>Art. 2º Esta Lei entra em vigor na data de sua publicação.</w:t>
      </w:r>
    </w:p>
    <w:p w:rsidR="00C7753F" w:rsidRDefault="00C7753F" w:rsidP="00C7753F">
      <w:pPr>
        <w:pStyle w:val="estruturablock"/>
        <w:rPr>
          <w:color w:val="000000"/>
          <w:sz w:val="27"/>
          <w:szCs w:val="27"/>
        </w:rPr>
      </w:pPr>
      <w:bookmarkStart w:id="5" w:name="278559"/>
      <w:bookmarkEnd w:id="5"/>
      <w:r>
        <w:rPr>
          <w:rFonts w:ascii="Arial" w:hAnsi="Arial" w:cs="Arial"/>
          <w:color w:val="000000"/>
          <w:sz w:val="20"/>
          <w:szCs w:val="20"/>
        </w:rPr>
        <w:t>GABINETE DO PREFEITO MUNICIPAL DE FARROUPILHA, RS, 08 de março de 2019.</w:t>
      </w:r>
      <w:proofErr w:type="gramStart"/>
      <w:r>
        <w:rPr>
          <w:color w:val="000000"/>
          <w:sz w:val="27"/>
          <w:szCs w:val="27"/>
        </w:rPr>
        <w:br/>
      </w:r>
      <w:proofErr w:type="gramEnd"/>
      <w:r>
        <w:rPr>
          <w:color w:val="000000"/>
          <w:sz w:val="27"/>
          <w:szCs w:val="27"/>
        </w:rPr>
        <w:t> </w:t>
      </w:r>
    </w:p>
    <w:p w:rsidR="00C7753F" w:rsidRDefault="00C7753F" w:rsidP="00C7753F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CLAITON GONÇALVES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  <w:r>
        <w:rPr>
          <w:color w:val="000000"/>
          <w:sz w:val="27"/>
          <w:szCs w:val="27"/>
        </w:rPr>
        <w:t> </w:t>
      </w:r>
    </w:p>
    <w:p w:rsidR="00C7753F" w:rsidRDefault="00C7753F" w:rsidP="00C7753F">
      <w:pPr>
        <w:pStyle w:val="estruturablock"/>
        <w:jc w:val="center"/>
        <w:rPr>
          <w:color w:val="000000"/>
          <w:sz w:val="27"/>
          <w:szCs w:val="27"/>
        </w:rPr>
      </w:pPr>
      <w:bookmarkStart w:id="6" w:name="278562"/>
      <w:bookmarkEnd w:id="6"/>
      <w:r>
        <w:rPr>
          <w:rFonts w:ascii="Arial" w:hAnsi="Arial" w:cs="Arial"/>
          <w:color w:val="000000"/>
          <w:sz w:val="20"/>
          <w:szCs w:val="20"/>
        </w:rPr>
        <w:t>JUSTIFICATIVA I</w:t>
      </w:r>
    </w:p>
    <w:p w:rsidR="00C7753F" w:rsidRDefault="00C7753F" w:rsidP="00C7753F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Senhor Presidente,</w:t>
      </w:r>
    </w:p>
    <w:p w:rsidR="00C7753F" w:rsidRDefault="00C7753F" w:rsidP="00C7753F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Senhores Vereadores:</w:t>
      </w:r>
    </w:p>
    <w:p w:rsidR="00C7753F" w:rsidRDefault="00C7753F" w:rsidP="00C7753F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7753F" w:rsidRDefault="00C7753F" w:rsidP="00C7753F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Ao saudarmos os ilustres membros do Poder Legislativo Municipal, tomamos a liberdade de encaminhar à elevada apreciação dessa Casa, Projeto de Lei que altera a Lei Municipal nº 4.483, de 20-12-2018, e dá outras providências.</w:t>
      </w:r>
    </w:p>
    <w:p w:rsidR="00C7753F" w:rsidRDefault="00C7753F" w:rsidP="00C7753F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7753F" w:rsidRDefault="00C7753F" w:rsidP="00C7753F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O presente objetiva conferir à redação legal a garantia de aquisição dos diversos itens necessários à modernização e atualização da infraestrutura de Gestão Pública, do Sistema Educacional e da Segurança Pública do Município de Farroupilha, e não somente a aquisição de equipamentos e licenças de software, como consta na redação atual.</w:t>
      </w:r>
    </w:p>
    <w:p w:rsidR="00C7753F" w:rsidRDefault="00C7753F" w:rsidP="00C7753F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7753F" w:rsidRDefault="00C7753F" w:rsidP="00C7753F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Ainda, há de se considerar que a Resolução CMN 4.563, de 31-03-2017, que regulamentava o Contingenciamento de Crédito ao Setor Público, foi revogada com a entrada em vigor da Resolução CMN 4.589, de 29-06-2017, devendo, também por isso, adequar-se a redação do artigo que a menciona.</w:t>
      </w:r>
    </w:p>
    <w:p w:rsidR="00C7753F" w:rsidRDefault="00C7753F" w:rsidP="00C7753F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7753F" w:rsidRDefault="00C7753F" w:rsidP="00C7753F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Assim, solicitamos a apreciação e consequente aprovação do anexo Projeto de Lei.</w:t>
      </w:r>
      <w:r>
        <w:rPr>
          <w:color w:val="000000"/>
          <w:sz w:val="27"/>
          <w:szCs w:val="27"/>
        </w:rPr>
        <w:t> </w:t>
      </w:r>
    </w:p>
    <w:p w:rsidR="00C7753F" w:rsidRDefault="00C7753F" w:rsidP="00C7753F">
      <w:pPr>
        <w:pStyle w:val="estruturablock"/>
        <w:rPr>
          <w:color w:val="000000"/>
          <w:sz w:val="27"/>
          <w:szCs w:val="27"/>
        </w:rPr>
      </w:pPr>
      <w:bookmarkStart w:id="7" w:name="278563"/>
      <w:bookmarkEnd w:id="7"/>
      <w:r>
        <w:rPr>
          <w:rFonts w:ascii="Arial" w:hAnsi="Arial" w:cs="Arial"/>
          <w:color w:val="000000"/>
          <w:sz w:val="20"/>
          <w:szCs w:val="20"/>
        </w:rPr>
        <w:t>GABINETE DO PREFEITO MUNICIPAL DE FARROUPILHA, RS, 08 de março de 2019.</w:t>
      </w:r>
      <w:r>
        <w:rPr>
          <w:color w:val="000000"/>
          <w:sz w:val="27"/>
          <w:szCs w:val="27"/>
        </w:rPr>
        <w:t> </w:t>
      </w:r>
    </w:p>
    <w:p w:rsidR="00C7753F" w:rsidRDefault="00C7753F" w:rsidP="00C7753F">
      <w:pPr>
        <w:pStyle w:val="NormalWeb"/>
        <w:jc w:val="center"/>
      </w:pPr>
      <w:r>
        <w:rPr>
          <w:rFonts w:ascii="Arial" w:hAnsi="Arial" w:cs="Arial"/>
          <w:color w:val="000000"/>
          <w:sz w:val="20"/>
          <w:szCs w:val="20"/>
        </w:rPr>
        <w:t>CLAITON GONÇALVES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  <w:bookmarkEnd w:id="0"/>
    </w:p>
    <w:sectPr w:rsidR="00C775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5E0"/>
    <w:rsid w:val="001D0ED0"/>
    <w:rsid w:val="007061F4"/>
    <w:rsid w:val="007275E0"/>
    <w:rsid w:val="00C7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7275E0"/>
    <w:rPr>
      <w:b/>
      <w:bCs/>
    </w:rPr>
  </w:style>
  <w:style w:type="paragraph" w:customStyle="1" w:styleId="estruturablock">
    <w:name w:val="estrutura_block"/>
    <w:basedOn w:val="Normal"/>
    <w:rsid w:val="00727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727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775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7275E0"/>
    <w:rPr>
      <w:b/>
      <w:bCs/>
    </w:rPr>
  </w:style>
  <w:style w:type="paragraph" w:customStyle="1" w:styleId="estruturablock">
    <w:name w:val="estrutura_block"/>
    <w:basedOn w:val="Normal"/>
    <w:rsid w:val="00727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727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775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is.farroupilha.rs.gov.br/acessos/consolida/lei/leZvpbfsfDWdD4G.html" TargetMode="External"/><Relationship Id="rId5" Type="http://schemas.openxmlformats.org/officeDocument/2006/relationships/hyperlink" Target="http://leis.farroupilha.rs.gov.br/acessos/consolida/lei/leZvpbfsfDWdD4G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Venzon</dc:creator>
  <cp:lastModifiedBy>Gabriel Venzon</cp:lastModifiedBy>
  <cp:revision>2</cp:revision>
  <cp:lastPrinted>2019-03-11T16:59:00Z</cp:lastPrinted>
  <dcterms:created xsi:type="dcterms:W3CDTF">2019-03-11T17:03:00Z</dcterms:created>
  <dcterms:modified xsi:type="dcterms:W3CDTF">2019-03-11T17:03:00Z</dcterms:modified>
</cp:coreProperties>
</file>