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1A" w:rsidRPr="005600F2" w:rsidRDefault="00295055">
      <w:pPr>
        <w:spacing w:after="0"/>
        <w:jc w:val="center"/>
        <w:rPr>
          <w:u w:val="single"/>
        </w:rPr>
      </w:pPr>
      <w:bookmarkStart w:id="0" w:name="_GoBack"/>
      <w:bookmarkEnd w:id="0"/>
      <w:r w:rsidRPr="005600F2">
        <w:rPr>
          <w:b/>
          <w:color w:val="000000"/>
          <w:sz w:val="20"/>
          <w:u w:val="single"/>
        </w:rPr>
        <w:t>PROJETO DE LEI Nº 20, DE 10 DE ABRIL DE 2018.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09"/>
        <w:gridCol w:w="4877"/>
      </w:tblGrid>
      <w:tr w:rsidR="003D621A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21A" w:rsidRDefault="003D621A"/>
          <w:p w:rsidR="005600F2" w:rsidRDefault="005600F2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21A" w:rsidRDefault="00295055">
            <w:pPr>
              <w:spacing w:after="0"/>
              <w:jc w:val="both"/>
            </w:pPr>
            <w:r>
              <w:rPr>
                <w:color w:val="000000"/>
                <w:sz w:val="20"/>
              </w:rPr>
              <w:t>Inclui eventos no calendário  oficial do Município.</w:t>
            </w:r>
          </w:p>
        </w:tc>
      </w:tr>
    </w:tbl>
    <w:p w:rsidR="003D621A" w:rsidRDefault="00295055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O PREFEITO MUNICIPAL DE FARROUPILHA, RS, no uso das atribuições que lhe confere a Lei, apresenta o seguinte Projeto de </w:t>
      </w:r>
      <w:proofErr w:type="gramStart"/>
      <w:r>
        <w:rPr>
          <w:color w:val="000000"/>
          <w:sz w:val="20"/>
        </w:rPr>
        <w:t>Lei</w:t>
      </w:r>
      <w:proofErr w:type="gramEnd"/>
    </w:p>
    <w:p w:rsidR="005600F2" w:rsidRDefault="005600F2">
      <w:pPr>
        <w:spacing w:after="0"/>
        <w:jc w:val="both"/>
      </w:pPr>
    </w:p>
    <w:p w:rsidR="003D621A" w:rsidRDefault="00295055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1º São incluídos no calendário oficial do Município, estabelecido pela Lei Municipal n.º 1.800, de 13-12-1990, exclusivamente neste ano de 2018, os seguintes eventos:</w:t>
      </w:r>
    </w:p>
    <w:p w:rsidR="005600F2" w:rsidRDefault="005600F2">
      <w:pPr>
        <w:spacing w:after="0"/>
        <w:jc w:val="both"/>
      </w:pPr>
    </w:p>
    <w:p w:rsidR="003D621A" w:rsidRDefault="00295055">
      <w:pPr>
        <w:spacing w:after="0"/>
      </w:pPr>
      <w:r>
        <w:rPr>
          <w:color w:val="000000"/>
          <w:sz w:val="20"/>
        </w:rPr>
        <w:t xml:space="preserve">        a) Aniversário de Fundação do Clube Santa Rita; </w:t>
      </w:r>
      <w:proofErr w:type="gramStart"/>
      <w:r>
        <w:rPr>
          <w:color w:val="000000"/>
          <w:sz w:val="20"/>
        </w:rPr>
        <w:t>e</w:t>
      </w:r>
      <w:proofErr w:type="gramEnd"/>
    </w:p>
    <w:p w:rsidR="003D621A" w:rsidRDefault="00295055">
      <w:pPr>
        <w:spacing w:after="0"/>
      </w:pPr>
      <w:r>
        <w:rPr>
          <w:rFonts w:ascii="Times New Roman"/>
          <w:color w:val="000000"/>
        </w:rPr>
        <w:t> </w:t>
      </w:r>
    </w:p>
    <w:p w:rsidR="003D621A" w:rsidRDefault="00295055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        b) Campeonato Brasileiro de </w:t>
      </w:r>
      <w:proofErr w:type="spellStart"/>
      <w:r>
        <w:rPr>
          <w:color w:val="000000"/>
          <w:sz w:val="20"/>
        </w:rPr>
        <w:t>Quatrilho</w:t>
      </w:r>
      <w:proofErr w:type="spellEnd"/>
      <w:r>
        <w:rPr>
          <w:color w:val="000000"/>
          <w:sz w:val="20"/>
        </w:rPr>
        <w:t>.</w:t>
      </w:r>
    </w:p>
    <w:p w:rsidR="005600F2" w:rsidRDefault="005600F2">
      <w:pPr>
        <w:spacing w:after="0"/>
      </w:pPr>
    </w:p>
    <w:p w:rsidR="003D621A" w:rsidRDefault="00295055">
      <w:pPr>
        <w:spacing w:after="0"/>
        <w:jc w:val="both"/>
      </w:pPr>
      <w:r>
        <w:rPr>
          <w:color w:val="000000"/>
          <w:sz w:val="20"/>
        </w:rPr>
        <w:t>        Art. 2º As despesas decorrentes desta Lei serão suportadas por dotações orçamentárias próprias.</w:t>
      </w:r>
    </w:p>
    <w:p w:rsidR="003D621A" w:rsidRDefault="00295055">
      <w:pPr>
        <w:spacing w:after="0"/>
      </w:pPr>
      <w:r>
        <w:rPr>
          <w:rFonts w:ascii="Times New Roman"/>
          <w:color w:val="000000"/>
        </w:rPr>
        <w:t>  </w:t>
      </w:r>
    </w:p>
    <w:p w:rsidR="003D621A" w:rsidRDefault="00295055">
      <w:pPr>
        <w:spacing w:after="0"/>
        <w:jc w:val="both"/>
      </w:pPr>
      <w:r>
        <w:rPr>
          <w:color w:val="000000"/>
          <w:sz w:val="20"/>
        </w:rPr>
        <w:t>        Art. 3º Esta Lei entrará em vigor na data de sua publicação.</w:t>
      </w:r>
    </w:p>
    <w:p w:rsidR="003D621A" w:rsidRDefault="00295055">
      <w:pPr>
        <w:spacing w:after="0"/>
      </w:pPr>
      <w:r>
        <w:rPr>
          <w:rFonts w:ascii="Times New Roman"/>
          <w:color w:val="000000"/>
        </w:rPr>
        <w:t> </w:t>
      </w:r>
    </w:p>
    <w:p w:rsidR="003D621A" w:rsidRDefault="00295055">
      <w:pPr>
        <w:spacing w:after="0"/>
      </w:pPr>
      <w:r>
        <w:rPr>
          <w:color w:val="000000"/>
          <w:sz w:val="20"/>
        </w:rPr>
        <w:t>GABINETE DO PREFEITO MUNICIPAL DE FARROUPILHA, RS, 10 de abril de 2018.</w:t>
      </w:r>
    </w:p>
    <w:p w:rsidR="003D621A" w:rsidRDefault="00295055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3D621A" w:rsidRDefault="00295055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3D621A" w:rsidRDefault="00295055">
      <w:pPr>
        <w:spacing w:after="0"/>
      </w:pPr>
      <w:r>
        <w:rPr>
          <w:rFonts w:ascii="Times New Roman"/>
          <w:color w:val="000000"/>
        </w:rPr>
        <w:t> </w:t>
      </w:r>
    </w:p>
    <w:p w:rsidR="003D621A" w:rsidRDefault="00295055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3D621A" w:rsidRDefault="00295055">
      <w:pPr>
        <w:spacing w:after="0"/>
      </w:pPr>
      <w:r>
        <w:br w:type="page"/>
      </w:r>
    </w:p>
    <w:p w:rsidR="003D621A" w:rsidRDefault="00295055">
      <w:pPr>
        <w:spacing w:after="0"/>
        <w:jc w:val="center"/>
      </w:pPr>
      <w:r>
        <w:rPr>
          <w:rFonts w:ascii="Times New Roman"/>
          <w:color w:val="000000"/>
        </w:rPr>
        <w:lastRenderedPageBreak/>
        <w:t> </w:t>
      </w:r>
    </w:p>
    <w:p w:rsidR="003D621A" w:rsidRDefault="00295055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3D621A" w:rsidRDefault="005600F2">
      <w:pPr>
        <w:spacing w:after="0"/>
        <w:jc w:val="center"/>
      </w:pPr>
      <w:r>
        <w:rPr>
          <w:color w:val="000000"/>
          <w:sz w:val="20"/>
        </w:rPr>
        <w:t>JUSTIFICATIVA I</w:t>
      </w:r>
    </w:p>
    <w:p w:rsidR="003D621A" w:rsidRDefault="00295055">
      <w:pPr>
        <w:spacing w:after="0"/>
      </w:pPr>
      <w:r>
        <w:rPr>
          <w:rFonts w:ascii="Times New Roman"/>
          <w:color w:val="000000"/>
        </w:rPr>
        <w:t> </w:t>
      </w:r>
    </w:p>
    <w:p w:rsidR="003D621A" w:rsidRDefault="00295055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3D621A" w:rsidRDefault="00295055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3D621A" w:rsidRDefault="00295055" w:rsidP="005600F2">
      <w:pPr>
        <w:spacing w:after="0"/>
      </w:pPr>
      <w:r>
        <w:rPr>
          <w:color w:val="000000"/>
          <w:sz w:val="20"/>
        </w:rPr>
        <w:t>        Senhor Presidente,</w:t>
      </w:r>
      <w:r>
        <w:br/>
      </w:r>
      <w:proofErr w:type="gramStart"/>
      <w:r>
        <w:rPr>
          <w:rFonts w:ascii="Times New Roman"/>
          <w:color w:val="000000"/>
        </w:rPr>
        <w:t xml:space="preserve"> </w:t>
      </w:r>
      <w:r>
        <w:rPr>
          <w:color w:val="000000"/>
          <w:sz w:val="20"/>
        </w:rPr>
        <w:t> </w:t>
      </w:r>
      <w:proofErr w:type="gramEnd"/>
      <w:r>
        <w:rPr>
          <w:color w:val="000000"/>
          <w:sz w:val="20"/>
        </w:rPr>
        <w:t>      Senhores Vereadores:      </w:t>
      </w:r>
    </w:p>
    <w:p w:rsidR="003D621A" w:rsidRDefault="00295055" w:rsidP="005600F2">
      <w:pPr>
        <w:spacing w:after="0"/>
      </w:pPr>
      <w:r>
        <w:rPr>
          <w:rFonts w:ascii="Times New Roman"/>
          <w:color w:val="000000"/>
        </w:rPr>
        <w:t> </w:t>
      </w:r>
    </w:p>
    <w:p w:rsidR="003D621A" w:rsidRDefault="00295055">
      <w:pPr>
        <w:spacing w:after="0"/>
        <w:jc w:val="both"/>
      </w:pPr>
      <w:r>
        <w:rPr>
          <w:color w:val="000000"/>
          <w:sz w:val="20"/>
        </w:rPr>
        <w:t>        É com satisfação que externamos nossa saudação aos Eminentes Membros do Poder Legislativo Municipal, oportunidade em que submetemos à elevada apreciação dessa Casa, Projeto de Lei que inclui eventos no calendário oficial do Município.</w:t>
      </w:r>
    </w:p>
    <w:p w:rsidR="003D621A" w:rsidRDefault="00295055">
      <w:pPr>
        <w:spacing w:after="0"/>
        <w:jc w:val="both"/>
        <w:rPr>
          <w:color w:val="000000"/>
          <w:sz w:val="20"/>
        </w:rPr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color w:val="000000"/>
          <w:sz w:val="20"/>
        </w:rPr>
        <w:t xml:space="preserve">        Os eventos que estamos propondo a inclusão no calendário oficial são os seguintes: o Aniversário de Fundação do Clube Santa Rita, tradicional entidade </w:t>
      </w:r>
      <w:proofErr w:type="gramStart"/>
      <w:r>
        <w:rPr>
          <w:color w:val="000000"/>
          <w:sz w:val="20"/>
        </w:rPr>
        <w:t>social, recreativa</w:t>
      </w:r>
      <w:proofErr w:type="gramEnd"/>
      <w:r>
        <w:rPr>
          <w:color w:val="000000"/>
          <w:sz w:val="20"/>
        </w:rPr>
        <w:t xml:space="preserve"> e comunitária de Farroupilha, fundada em 28 de maio de 1928, atualmente com cerca de seiscentos associados ativos e remidos e mais de mil e quinhentos dependentes, com solicitação formulada pela própria entidade e sugestão de projeto de lei de autoria dos Ilustres Vereadores Odair José </w:t>
      </w:r>
      <w:proofErr w:type="spellStart"/>
      <w:r>
        <w:rPr>
          <w:color w:val="000000"/>
          <w:sz w:val="20"/>
        </w:rPr>
        <w:t>Sobierai</w:t>
      </w:r>
      <w:proofErr w:type="spellEnd"/>
      <w:r>
        <w:rPr>
          <w:color w:val="000000"/>
          <w:sz w:val="20"/>
        </w:rPr>
        <w:t xml:space="preserve"> e Sandro Trevisan, ambos da bancada do PSB; e o Campeonato Brasileiro de </w:t>
      </w:r>
      <w:proofErr w:type="spellStart"/>
      <w:r>
        <w:rPr>
          <w:color w:val="000000"/>
          <w:sz w:val="20"/>
        </w:rPr>
        <w:t>Quatrilho</w:t>
      </w:r>
      <w:proofErr w:type="spellEnd"/>
      <w:r>
        <w:rPr>
          <w:color w:val="000000"/>
          <w:sz w:val="20"/>
        </w:rPr>
        <w:t>, evento de dimensão nacional, que este ano ocorrerá em Farroupilha, reunindo grande número de competidores.</w:t>
      </w:r>
    </w:p>
    <w:p w:rsidR="005600F2" w:rsidRDefault="005600F2">
      <w:pPr>
        <w:spacing w:after="0"/>
        <w:jc w:val="both"/>
      </w:pPr>
    </w:p>
    <w:p w:rsidR="003D621A" w:rsidRDefault="00295055">
      <w:pPr>
        <w:spacing w:after="0"/>
        <w:jc w:val="both"/>
      </w:pPr>
      <w:r>
        <w:rPr>
          <w:color w:val="000000"/>
          <w:sz w:val="20"/>
        </w:rPr>
        <w:t>        Assim sendo, solicitamos a apreciação e consequente aprovação do anexo Projeto de Lei.</w:t>
      </w:r>
    </w:p>
    <w:p w:rsidR="005600F2" w:rsidRDefault="005600F2">
      <w:pPr>
        <w:spacing w:after="0"/>
        <w:rPr>
          <w:color w:val="000000"/>
          <w:sz w:val="20"/>
        </w:rPr>
      </w:pPr>
    </w:p>
    <w:p w:rsidR="003D621A" w:rsidRDefault="00295055">
      <w:pPr>
        <w:spacing w:after="0"/>
      </w:pPr>
      <w:r>
        <w:rPr>
          <w:color w:val="000000"/>
          <w:sz w:val="20"/>
        </w:rPr>
        <w:t>GABINETE DO PREFEITO MUNICIPAL DE FARROUPILHA, RS, 10 de abril de 2018.</w:t>
      </w:r>
    </w:p>
    <w:p w:rsidR="003D621A" w:rsidRDefault="00295055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3D621A" w:rsidRDefault="00295055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3D621A" w:rsidRDefault="00295055">
      <w:pPr>
        <w:spacing w:after="0"/>
      </w:pPr>
      <w:r>
        <w:rPr>
          <w:rFonts w:ascii="Times New Roman"/>
          <w:color w:val="000000"/>
        </w:rPr>
        <w:t> </w:t>
      </w:r>
    </w:p>
    <w:p w:rsidR="003D621A" w:rsidRDefault="00295055">
      <w:pPr>
        <w:spacing w:after="0"/>
        <w:jc w:val="both"/>
      </w:pPr>
      <w:r>
        <w:rPr>
          <w:rFonts w:ascii="Times New Roman"/>
          <w:color w:val="000000"/>
        </w:rPr>
        <w:t> </w:t>
      </w:r>
    </w:p>
    <w:sectPr w:rsidR="003D621A">
      <w:headerReference w:type="default" r:id="rId8"/>
      <w:pgSz w:w="11907" w:h="16839" w:code="9"/>
      <w:pgMar w:top="311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B7" w:rsidRDefault="00B775B7">
      <w:pPr>
        <w:spacing w:after="0" w:line="240" w:lineRule="auto"/>
      </w:pPr>
      <w:r>
        <w:separator/>
      </w:r>
    </w:p>
  </w:endnote>
  <w:endnote w:type="continuationSeparator" w:id="0">
    <w:p w:rsidR="00B775B7" w:rsidRDefault="00B7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B7" w:rsidRDefault="00B775B7">
      <w:pPr>
        <w:spacing w:after="0" w:line="240" w:lineRule="auto"/>
      </w:pPr>
      <w:r>
        <w:separator/>
      </w:r>
    </w:p>
  </w:footnote>
  <w:footnote w:type="continuationSeparator" w:id="0">
    <w:p w:rsidR="00B775B7" w:rsidRDefault="00B7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0" w:type="dxa"/>
      <w:tblLook w:val="04A0" w:firstRow="1" w:lastRow="0" w:firstColumn="1" w:lastColumn="0" w:noHBand="0" w:noVBand="1"/>
    </w:tblPr>
    <w:tblGrid>
      <w:gridCol w:w="1853"/>
      <w:gridCol w:w="5681"/>
      <w:gridCol w:w="1852"/>
    </w:tblGrid>
    <w:tr w:rsidR="003D621A">
      <w:trPr>
        <w:tblCellSpacing w:w="0" w:type="dxa"/>
      </w:trPr>
      <w:tc>
        <w:tcPr>
          <w:tcW w:w="2047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3D621A" w:rsidRDefault="00295055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</w:t>
          </w:r>
        </w:p>
        <w:p w:rsidR="003D621A" w:rsidRDefault="00295055">
          <w:pPr>
            <w:spacing w:after="0"/>
            <w:jc w:val="center"/>
          </w:pPr>
          <w:r>
            <w:rPr>
              <w:rFonts w:ascii="Times New Roman"/>
              <w:color w:val="000000"/>
            </w:rPr>
            <w:t> </w:t>
          </w:r>
        </w:p>
      </w:tc>
      <w:tc>
        <w:tcPr>
          <w:tcW w:w="6139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3D621A" w:rsidRDefault="00295055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         </w:t>
          </w:r>
          <w:r>
            <w:rPr>
              <w:noProof/>
              <w:lang w:bidi="ar-SA"/>
            </w:rPr>
            <w:drawing>
              <wp:inline distT="0" distB="0" distL="0" distR="0">
                <wp:extent cx="952500" cy="11120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112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color w:val="000000"/>
            </w:rPr>
            <w:t xml:space="preserve">         </w:t>
          </w:r>
        </w:p>
        <w:p w:rsidR="003D621A" w:rsidRDefault="00295055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         </w:t>
          </w:r>
          <w:r>
            <w:rPr>
              <w:b/>
              <w:color w:val="000000"/>
              <w:sz w:val="20"/>
            </w:rPr>
            <w:t>MUNICÍPIO DE FARROUPILHA</w:t>
          </w:r>
          <w:r>
            <w:rPr>
              <w:rFonts w:ascii="Times New Roman"/>
              <w:color w:val="000000"/>
            </w:rPr>
            <w:t xml:space="preserve">         </w:t>
          </w:r>
        </w:p>
        <w:p w:rsidR="003D621A" w:rsidRDefault="00295055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         </w:t>
          </w:r>
          <w:r>
            <w:rPr>
              <w:b/>
              <w:color w:val="000000"/>
              <w:sz w:val="20"/>
            </w:rPr>
            <w:t>ESTADO DO RIO GRANDE DO SUL</w:t>
          </w:r>
          <w:r>
            <w:rPr>
              <w:rFonts w:ascii="Times New Roman"/>
              <w:color w:val="000000"/>
            </w:rPr>
            <w:t xml:space="preserve">         </w:t>
          </w:r>
        </w:p>
      </w:tc>
      <w:tc>
        <w:tcPr>
          <w:tcW w:w="2046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3D621A" w:rsidRDefault="00295055">
          <w:pPr>
            <w:spacing w:after="0"/>
            <w:jc w:val="center"/>
          </w:pPr>
          <w:r>
            <w:rPr>
              <w:rFonts w:ascii="Times New Roman"/>
              <w:color w:val="000000"/>
            </w:rPr>
            <w:t> </w:t>
          </w:r>
        </w:p>
      </w:tc>
    </w:tr>
  </w:tbl>
  <w:p w:rsidR="003D621A" w:rsidRDefault="003D62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1A"/>
    <w:rsid w:val="00295055"/>
    <w:rsid w:val="003D621A"/>
    <w:rsid w:val="005600F2"/>
    <w:rsid w:val="007012F5"/>
    <w:rsid w:val="00B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0F2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0F2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2018-04-12T12:12:00Z</dcterms:created>
  <dcterms:modified xsi:type="dcterms:W3CDTF">2018-04-12T12:12:00Z</dcterms:modified>
</cp:coreProperties>
</file>